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17D" w:rsidRPr="00783C37" w:rsidRDefault="00783C37" w:rsidP="00783C37">
      <w:pPr>
        <w:pStyle w:val="Nadpisobsahu"/>
        <w:shd w:val="clear" w:color="auto" w:fill="auto"/>
        <w:tabs>
          <w:tab w:val="left" w:pos="6825"/>
        </w:tabs>
        <w:spacing w:before="0" w:line="240" w:lineRule="auto"/>
        <w:ind w:firstLine="284"/>
        <w:jc w:val="center"/>
        <w:rPr>
          <w:rFonts w:ascii="Arial Narrow" w:eastAsiaTheme="majorEastAsia" w:hAnsi="Arial Narrow" w:cs="Arial Narrow"/>
          <w:bCs w:val="0"/>
          <w:color w:val="365F91" w:themeColor="accent1" w:themeShade="BF"/>
          <w:sz w:val="40"/>
          <w:szCs w:val="40"/>
          <w:lang w:eastAsia="cs-CZ"/>
        </w:rPr>
      </w:pPr>
      <w:r w:rsidRPr="00783C37">
        <w:rPr>
          <w:rFonts w:ascii="Arial Narrow" w:eastAsiaTheme="majorEastAsia" w:hAnsi="Arial Narrow" w:cs="Arial Narrow"/>
          <w:bCs w:val="0"/>
          <w:color w:val="365F91" w:themeColor="accent1" w:themeShade="BF"/>
          <w:sz w:val="40"/>
          <w:szCs w:val="40"/>
          <w:lang w:eastAsia="cs-CZ"/>
        </w:rPr>
        <w:t>PRŮVODNÍ ZPRÁVA</w:t>
      </w:r>
    </w:p>
    <w:p w:rsidR="0021617D" w:rsidRPr="0083214E" w:rsidRDefault="0021617D" w:rsidP="00F62CE2">
      <w:pPr>
        <w:tabs>
          <w:tab w:val="left" w:pos="1440"/>
        </w:tabs>
        <w:rPr>
          <w:rFonts w:ascii="Arial Narrow" w:hAnsi="Arial Narrow" w:cs="Arial"/>
          <w:sz w:val="12"/>
          <w:szCs w:val="12"/>
        </w:rPr>
      </w:pPr>
    </w:p>
    <w:p w:rsidR="00783C37" w:rsidRPr="00484334" w:rsidRDefault="00783C37" w:rsidP="00783C37">
      <w:pPr>
        <w:pStyle w:val="Nadpisobsahu"/>
        <w:shd w:val="clear" w:color="auto" w:fill="auto"/>
        <w:tabs>
          <w:tab w:val="left" w:pos="6825"/>
        </w:tabs>
        <w:spacing w:before="0"/>
        <w:jc w:val="both"/>
        <w:rPr>
          <w:rFonts w:ascii="Arial Narrow" w:hAnsi="Arial Narrow" w:cs="Arial Narrow"/>
          <w:b w:val="0"/>
          <w:bCs w:val="0"/>
          <w:sz w:val="22"/>
          <w:szCs w:val="22"/>
        </w:rPr>
      </w:pPr>
      <w:r w:rsidRPr="00783C37">
        <w:rPr>
          <w:rFonts w:ascii="Arial Narrow" w:hAnsi="Arial Narrow" w:cs="Arial Narrow"/>
          <w:color w:val="auto"/>
        </w:rPr>
        <w:t>OBSAH: dle vyhlášky č.62/2013 Sb., o dokumentaci s</w:t>
      </w:r>
      <w:r>
        <w:rPr>
          <w:rFonts w:ascii="Arial Narrow" w:hAnsi="Arial Narrow" w:cs="Arial Narrow"/>
          <w:color w:val="auto"/>
        </w:rPr>
        <w:t>taveb</w:t>
      </w:r>
    </w:p>
    <w:p w:rsidR="008E4CE8" w:rsidRPr="0083214E" w:rsidRDefault="008E4CE8" w:rsidP="00F62CE2">
      <w:pPr>
        <w:tabs>
          <w:tab w:val="left" w:pos="1440"/>
        </w:tabs>
        <w:rPr>
          <w:rFonts w:ascii="Arial Narrow" w:hAnsi="Arial Narrow" w:cs="Arial"/>
          <w:sz w:val="8"/>
          <w:szCs w:val="8"/>
        </w:rPr>
      </w:pPr>
    </w:p>
    <w:p w:rsidR="00707D39" w:rsidRDefault="00AF32CD">
      <w:pPr>
        <w:pStyle w:val="Obsah1"/>
        <w:rPr>
          <w:rFonts w:asciiTheme="minorHAnsi" w:eastAsiaTheme="minorEastAsia" w:hAnsiTheme="minorHAnsi" w:cstheme="minorBidi"/>
          <w:b w:val="0"/>
          <w:sz w:val="22"/>
          <w:szCs w:val="22"/>
        </w:rPr>
      </w:pPr>
      <w:r w:rsidRPr="0083214E">
        <w:rPr>
          <w:rFonts w:ascii="Arial Narrow" w:hAnsi="Arial Narrow" w:cs="Arial"/>
          <w:sz w:val="22"/>
          <w:szCs w:val="22"/>
        </w:rPr>
        <w:fldChar w:fldCharType="begin"/>
      </w:r>
      <w:r w:rsidR="008E4CE8" w:rsidRPr="0083214E">
        <w:rPr>
          <w:rFonts w:ascii="Arial Narrow" w:hAnsi="Arial Narrow" w:cs="Arial"/>
          <w:sz w:val="22"/>
          <w:szCs w:val="22"/>
        </w:rPr>
        <w:instrText xml:space="preserve"> TOC \o "1-3" \h \z \u </w:instrText>
      </w:r>
      <w:r w:rsidRPr="0083214E">
        <w:rPr>
          <w:rFonts w:ascii="Arial Narrow" w:hAnsi="Arial Narrow" w:cs="Arial"/>
          <w:sz w:val="22"/>
          <w:szCs w:val="22"/>
        </w:rPr>
        <w:fldChar w:fldCharType="separate"/>
      </w:r>
      <w:hyperlink w:anchor="_Toc484514457" w:history="1">
        <w:r w:rsidR="00707D39" w:rsidRPr="00EA091D">
          <w:rPr>
            <w:rStyle w:val="Hypertextovodkaz"/>
          </w:rPr>
          <w:t>A.1</w:t>
        </w:r>
        <w:r w:rsidR="00707D39">
          <w:rPr>
            <w:rFonts w:asciiTheme="minorHAnsi" w:eastAsiaTheme="minorEastAsia" w:hAnsiTheme="minorHAnsi" w:cstheme="minorBidi"/>
            <w:b w:val="0"/>
            <w:sz w:val="22"/>
            <w:szCs w:val="22"/>
          </w:rPr>
          <w:tab/>
        </w:r>
        <w:r w:rsidR="00707D39" w:rsidRPr="00EA091D">
          <w:rPr>
            <w:rStyle w:val="Hypertextovodkaz"/>
          </w:rPr>
          <w:t>Identifikační údaje</w:t>
        </w:r>
        <w:r w:rsidR="00707D39">
          <w:rPr>
            <w:webHidden/>
          </w:rPr>
          <w:tab/>
        </w:r>
        <w:r>
          <w:rPr>
            <w:webHidden/>
          </w:rPr>
          <w:fldChar w:fldCharType="begin"/>
        </w:r>
        <w:r w:rsidR="00707D39">
          <w:rPr>
            <w:webHidden/>
          </w:rPr>
          <w:instrText xml:space="preserve"> PAGEREF _Toc484514457 \h </w:instrText>
        </w:r>
        <w:r>
          <w:rPr>
            <w:webHidden/>
          </w:rPr>
        </w:r>
        <w:r>
          <w:rPr>
            <w:webHidden/>
          </w:rPr>
          <w:fldChar w:fldCharType="separate"/>
        </w:r>
        <w:r w:rsidR="0039657D">
          <w:rPr>
            <w:webHidden/>
          </w:rPr>
          <w:t>2</w:t>
        </w:r>
        <w:r>
          <w:rPr>
            <w:webHidden/>
          </w:rPr>
          <w:fldChar w:fldCharType="end"/>
        </w:r>
      </w:hyperlink>
    </w:p>
    <w:p w:rsidR="00707D39" w:rsidRDefault="004D76E9">
      <w:pPr>
        <w:pStyle w:val="Obsah2"/>
        <w:rPr>
          <w:rFonts w:asciiTheme="minorHAnsi" w:eastAsiaTheme="minorEastAsia" w:hAnsiTheme="minorHAnsi" w:cstheme="minorBidi"/>
          <w:b w:val="0"/>
          <w:sz w:val="22"/>
          <w:szCs w:val="22"/>
        </w:rPr>
      </w:pPr>
      <w:hyperlink w:anchor="_Toc484514458" w:history="1">
        <w:r w:rsidR="00707D39" w:rsidRPr="00EA091D">
          <w:rPr>
            <w:rStyle w:val="Hypertextovodkaz"/>
          </w:rPr>
          <w:t>A.1.1</w:t>
        </w:r>
        <w:r w:rsidR="00707D39">
          <w:rPr>
            <w:rFonts w:asciiTheme="minorHAnsi" w:eastAsiaTheme="minorEastAsia" w:hAnsiTheme="minorHAnsi" w:cstheme="minorBidi"/>
            <w:b w:val="0"/>
            <w:sz w:val="22"/>
            <w:szCs w:val="22"/>
          </w:rPr>
          <w:tab/>
        </w:r>
        <w:r w:rsidR="00707D39" w:rsidRPr="00EA091D">
          <w:rPr>
            <w:rStyle w:val="Hypertextovodkaz"/>
          </w:rPr>
          <w:t>Údaje o stavbě</w:t>
        </w:r>
        <w:r w:rsidR="00707D39">
          <w:rPr>
            <w:webHidden/>
          </w:rPr>
          <w:tab/>
        </w:r>
        <w:r w:rsidR="00AF32CD">
          <w:rPr>
            <w:webHidden/>
          </w:rPr>
          <w:fldChar w:fldCharType="begin"/>
        </w:r>
        <w:r w:rsidR="00707D39">
          <w:rPr>
            <w:webHidden/>
          </w:rPr>
          <w:instrText xml:space="preserve"> PAGEREF _Toc484514458 \h </w:instrText>
        </w:r>
        <w:r w:rsidR="00AF32CD">
          <w:rPr>
            <w:webHidden/>
          </w:rPr>
        </w:r>
        <w:r w:rsidR="00AF32CD">
          <w:rPr>
            <w:webHidden/>
          </w:rPr>
          <w:fldChar w:fldCharType="separate"/>
        </w:r>
        <w:r w:rsidR="0039657D">
          <w:rPr>
            <w:webHidden/>
          </w:rPr>
          <w:t>2</w:t>
        </w:r>
        <w:r w:rsidR="00AF32CD">
          <w:rPr>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59" w:history="1">
        <w:r w:rsidR="00707D39" w:rsidRPr="00EA091D">
          <w:rPr>
            <w:rStyle w:val="Hypertextovodkaz"/>
            <w:noProof/>
          </w:rPr>
          <w:t>a)</w:t>
        </w:r>
        <w:r w:rsidR="00707D39">
          <w:rPr>
            <w:rFonts w:asciiTheme="minorHAnsi" w:eastAsiaTheme="minorEastAsia" w:hAnsiTheme="minorHAnsi" w:cstheme="minorBidi"/>
            <w:noProof/>
            <w:sz w:val="22"/>
            <w:szCs w:val="22"/>
          </w:rPr>
          <w:tab/>
        </w:r>
        <w:r w:rsidR="00707D39" w:rsidRPr="00EA091D">
          <w:rPr>
            <w:rStyle w:val="Hypertextovodkaz"/>
            <w:b/>
            <w:noProof/>
          </w:rPr>
          <w:t>název stavby:</w:t>
        </w:r>
        <w:r w:rsidR="00707D39">
          <w:rPr>
            <w:noProof/>
            <w:webHidden/>
          </w:rPr>
          <w:tab/>
        </w:r>
        <w:r w:rsidR="00AF32CD">
          <w:rPr>
            <w:noProof/>
            <w:webHidden/>
          </w:rPr>
          <w:fldChar w:fldCharType="begin"/>
        </w:r>
        <w:r w:rsidR="00707D39">
          <w:rPr>
            <w:noProof/>
            <w:webHidden/>
          </w:rPr>
          <w:instrText xml:space="preserve"> PAGEREF _Toc484514459 \h </w:instrText>
        </w:r>
        <w:r w:rsidR="00AF32CD">
          <w:rPr>
            <w:noProof/>
            <w:webHidden/>
          </w:rPr>
        </w:r>
        <w:r w:rsidR="00AF32CD">
          <w:rPr>
            <w:noProof/>
            <w:webHidden/>
          </w:rPr>
          <w:fldChar w:fldCharType="separate"/>
        </w:r>
        <w:r w:rsidR="0039657D">
          <w:rPr>
            <w:noProof/>
            <w:webHidden/>
          </w:rPr>
          <w:t>2</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60" w:history="1">
        <w:r w:rsidR="00707D39" w:rsidRPr="00EA091D">
          <w:rPr>
            <w:rStyle w:val="Hypertextovodkaz"/>
            <w:noProof/>
          </w:rPr>
          <w:t>b)</w:t>
        </w:r>
        <w:r w:rsidR="00707D39">
          <w:rPr>
            <w:rFonts w:asciiTheme="minorHAnsi" w:eastAsiaTheme="minorEastAsia" w:hAnsiTheme="minorHAnsi" w:cstheme="minorBidi"/>
            <w:noProof/>
            <w:sz w:val="22"/>
            <w:szCs w:val="22"/>
          </w:rPr>
          <w:tab/>
        </w:r>
        <w:r w:rsidR="00707D39" w:rsidRPr="00EA091D">
          <w:rPr>
            <w:rStyle w:val="Hypertextovodkaz"/>
            <w:b/>
            <w:noProof/>
          </w:rPr>
          <w:t>místo stavby</w:t>
        </w:r>
        <w:r w:rsidR="00707D39">
          <w:rPr>
            <w:noProof/>
            <w:webHidden/>
          </w:rPr>
          <w:tab/>
        </w:r>
        <w:r w:rsidR="00AF32CD">
          <w:rPr>
            <w:noProof/>
            <w:webHidden/>
          </w:rPr>
          <w:fldChar w:fldCharType="begin"/>
        </w:r>
        <w:r w:rsidR="00707D39">
          <w:rPr>
            <w:noProof/>
            <w:webHidden/>
          </w:rPr>
          <w:instrText xml:space="preserve"> PAGEREF _Toc484514460 \h </w:instrText>
        </w:r>
        <w:r w:rsidR="00AF32CD">
          <w:rPr>
            <w:noProof/>
            <w:webHidden/>
          </w:rPr>
        </w:r>
        <w:r w:rsidR="00AF32CD">
          <w:rPr>
            <w:noProof/>
            <w:webHidden/>
          </w:rPr>
          <w:fldChar w:fldCharType="separate"/>
        </w:r>
        <w:r w:rsidR="0039657D">
          <w:rPr>
            <w:noProof/>
            <w:webHidden/>
          </w:rPr>
          <w:t>2</w:t>
        </w:r>
        <w:r w:rsidR="00AF32CD">
          <w:rPr>
            <w:noProof/>
            <w:webHidden/>
          </w:rPr>
          <w:fldChar w:fldCharType="end"/>
        </w:r>
      </w:hyperlink>
    </w:p>
    <w:p w:rsidR="00707D39" w:rsidRDefault="004D76E9">
      <w:pPr>
        <w:pStyle w:val="Obsah2"/>
        <w:rPr>
          <w:rFonts w:asciiTheme="minorHAnsi" w:eastAsiaTheme="minorEastAsia" w:hAnsiTheme="minorHAnsi" w:cstheme="minorBidi"/>
          <w:b w:val="0"/>
          <w:sz w:val="22"/>
          <w:szCs w:val="22"/>
        </w:rPr>
      </w:pPr>
      <w:hyperlink w:anchor="_Toc484514461" w:history="1">
        <w:r w:rsidR="00707D39" w:rsidRPr="00EA091D">
          <w:rPr>
            <w:rStyle w:val="Hypertextovodkaz"/>
          </w:rPr>
          <w:t>A.1.2</w:t>
        </w:r>
        <w:r w:rsidR="00707D39">
          <w:rPr>
            <w:rFonts w:asciiTheme="minorHAnsi" w:eastAsiaTheme="minorEastAsia" w:hAnsiTheme="minorHAnsi" w:cstheme="minorBidi"/>
            <w:b w:val="0"/>
            <w:sz w:val="22"/>
            <w:szCs w:val="22"/>
          </w:rPr>
          <w:tab/>
        </w:r>
        <w:r w:rsidR="00707D39" w:rsidRPr="00EA091D">
          <w:rPr>
            <w:rStyle w:val="Hypertextovodkaz"/>
          </w:rPr>
          <w:t>Údaje o stavebníkovi</w:t>
        </w:r>
        <w:r w:rsidR="00707D39">
          <w:rPr>
            <w:webHidden/>
          </w:rPr>
          <w:tab/>
        </w:r>
        <w:r w:rsidR="00AF32CD">
          <w:rPr>
            <w:webHidden/>
          </w:rPr>
          <w:fldChar w:fldCharType="begin"/>
        </w:r>
        <w:r w:rsidR="00707D39">
          <w:rPr>
            <w:webHidden/>
          </w:rPr>
          <w:instrText xml:space="preserve"> PAGEREF _Toc484514461 \h </w:instrText>
        </w:r>
        <w:r w:rsidR="00AF32CD">
          <w:rPr>
            <w:webHidden/>
          </w:rPr>
        </w:r>
        <w:r w:rsidR="00AF32CD">
          <w:rPr>
            <w:webHidden/>
          </w:rPr>
          <w:fldChar w:fldCharType="separate"/>
        </w:r>
        <w:r w:rsidR="0039657D">
          <w:rPr>
            <w:webHidden/>
          </w:rPr>
          <w:t>2</w:t>
        </w:r>
        <w:r w:rsidR="00AF32CD">
          <w:rPr>
            <w:webHidden/>
          </w:rPr>
          <w:fldChar w:fldCharType="end"/>
        </w:r>
      </w:hyperlink>
    </w:p>
    <w:p w:rsidR="00707D39" w:rsidRDefault="004D76E9">
      <w:pPr>
        <w:pStyle w:val="Obsah2"/>
        <w:rPr>
          <w:rFonts w:asciiTheme="minorHAnsi" w:eastAsiaTheme="minorEastAsia" w:hAnsiTheme="minorHAnsi" w:cstheme="minorBidi"/>
          <w:b w:val="0"/>
          <w:sz w:val="22"/>
          <w:szCs w:val="22"/>
        </w:rPr>
      </w:pPr>
      <w:hyperlink w:anchor="_Toc484514462" w:history="1">
        <w:r w:rsidR="00707D39" w:rsidRPr="00EA091D">
          <w:rPr>
            <w:rStyle w:val="Hypertextovodkaz"/>
          </w:rPr>
          <w:t>A.1.3</w:t>
        </w:r>
        <w:r w:rsidR="00707D39">
          <w:rPr>
            <w:rFonts w:asciiTheme="minorHAnsi" w:eastAsiaTheme="minorEastAsia" w:hAnsiTheme="minorHAnsi" w:cstheme="minorBidi"/>
            <w:b w:val="0"/>
            <w:sz w:val="22"/>
            <w:szCs w:val="22"/>
          </w:rPr>
          <w:tab/>
        </w:r>
        <w:r w:rsidR="00707D39" w:rsidRPr="00EA091D">
          <w:rPr>
            <w:rStyle w:val="Hypertextovodkaz"/>
          </w:rPr>
          <w:t>Údaje o zpracovateli projektové dokumentace</w:t>
        </w:r>
        <w:r w:rsidR="00707D39">
          <w:rPr>
            <w:webHidden/>
          </w:rPr>
          <w:tab/>
        </w:r>
        <w:r w:rsidR="00AF32CD">
          <w:rPr>
            <w:webHidden/>
          </w:rPr>
          <w:fldChar w:fldCharType="begin"/>
        </w:r>
        <w:r w:rsidR="00707D39">
          <w:rPr>
            <w:webHidden/>
          </w:rPr>
          <w:instrText xml:space="preserve"> PAGEREF _Toc484514462 \h </w:instrText>
        </w:r>
        <w:r w:rsidR="00AF32CD">
          <w:rPr>
            <w:webHidden/>
          </w:rPr>
        </w:r>
        <w:r w:rsidR="00AF32CD">
          <w:rPr>
            <w:webHidden/>
          </w:rPr>
          <w:fldChar w:fldCharType="separate"/>
        </w:r>
        <w:r w:rsidR="0039657D">
          <w:rPr>
            <w:webHidden/>
          </w:rPr>
          <w:t>2</w:t>
        </w:r>
        <w:r w:rsidR="00AF32CD">
          <w:rPr>
            <w:webHidden/>
          </w:rPr>
          <w:fldChar w:fldCharType="end"/>
        </w:r>
      </w:hyperlink>
    </w:p>
    <w:p w:rsidR="00707D39" w:rsidRDefault="004D76E9">
      <w:pPr>
        <w:pStyle w:val="Obsah1"/>
        <w:rPr>
          <w:rFonts w:asciiTheme="minorHAnsi" w:eastAsiaTheme="minorEastAsia" w:hAnsiTheme="minorHAnsi" w:cstheme="minorBidi"/>
          <w:b w:val="0"/>
          <w:sz w:val="22"/>
          <w:szCs w:val="22"/>
        </w:rPr>
      </w:pPr>
      <w:hyperlink w:anchor="_Toc484514463" w:history="1">
        <w:r w:rsidR="00707D39" w:rsidRPr="00EA091D">
          <w:rPr>
            <w:rStyle w:val="Hypertextovodkaz"/>
          </w:rPr>
          <w:t>A.2</w:t>
        </w:r>
        <w:r w:rsidR="00707D39">
          <w:rPr>
            <w:rFonts w:asciiTheme="minorHAnsi" w:eastAsiaTheme="minorEastAsia" w:hAnsiTheme="minorHAnsi" w:cstheme="minorBidi"/>
            <w:b w:val="0"/>
            <w:sz w:val="22"/>
            <w:szCs w:val="22"/>
          </w:rPr>
          <w:tab/>
        </w:r>
        <w:r w:rsidR="00707D39" w:rsidRPr="00EA091D">
          <w:rPr>
            <w:rStyle w:val="Hypertextovodkaz"/>
          </w:rPr>
          <w:t>Seznam vstupních</w:t>
        </w:r>
        <w:r w:rsidR="00707D39">
          <w:rPr>
            <w:webHidden/>
          </w:rPr>
          <w:tab/>
        </w:r>
        <w:r w:rsidR="00AF32CD">
          <w:rPr>
            <w:webHidden/>
          </w:rPr>
          <w:fldChar w:fldCharType="begin"/>
        </w:r>
        <w:r w:rsidR="00707D39">
          <w:rPr>
            <w:webHidden/>
          </w:rPr>
          <w:instrText xml:space="preserve"> PAGEREF _Toc484514463 \h </w:instrText>
        </w:r>
        <w:r w:rsidR="00AF32CD">
          <w:rPr>
            <w:webHidden/>
          </w:rPr>
        </w:r>
        <w:r w:rsidR="00AF32CD">
          <w:rPr>
            <w:webHidden/>
          </w:rPr>
          <w:fldChar w:fldCharType="separate"/>
        </w:r>
        <w:r w:rsidR="0039657D">
          <w:rPr>
            <w:webHidden/>
          </w:rPr>
          <w:t>2</w:t>
        </w:r>
        <w:r w:rsidR="00AF32CD">
          <w:rPr>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64" w:history="1">
        <w:r w:rsidR="00707D39" w:rsidRPr="00EA091D">
          <w:rPr>
            <w:rStyle w:val="Hypertextovodkaz"/>
            <w:noProof/>
          </w:rPr>
          <w:t>a)</w:t>
        </w:r>
        <w:r w:rsidR="00707D39">
          <w:rPr>
            <w:rFonts w:asciiTheme="minorHAnsi" w:eastAsiaTheme="minorEastAsia" w:hAnsiTheme="minorHAnsi" w:cstheme="minorBidi"/>
            <w:noProof/>
            <w:sz w:val="22"/>
            <w:szCs w:val="22"/>
          </w:rPr>
          <w:tab/>
        </w:r>
        <w:r w:rsidR="00707D39" w:rsidRPr="00EA091D">
          <w:rPr>
            <w:rStyle w:val="Hypertextovodkaz"/>
            <w:b/>
            <w:noProof/>
          </w:rPr>
          <w:t>základní informace o rozhodnutích nebo opatřeních, na jejichž základě byla stavba povolena (označení stavebního úřadu / jméno autorizovaného inspektora, datum vyhotovení a číslo jednací rozhodnutí nebo opatření</w:t>
        </w:r>
        <w:r w:rsidR="00707D39">
          <w:rPr>
            <w:noProof/>
            <w:webHidden/>
          </w:rPr>
          <w:tab/>
        </w:r>
        <w:r w:rsidR="00AF32CD">
          <w:rPr>
            <w:noProof/>
            <w:webHidden/>
          </w:rPr>
          <w:fldChar w:fldCharType="begin"/>
        </w:r>
        <w:r w:rsidR="00707D39">
          <w:rPr>
            <w:noProof/>
            <w:webHidden/>
          </w:rPr>
          <w:instrText xml:space="preserve"> PAGEREF _Toc484514464 \h </w:instrText>
        </w:r>
        <w:r w:rsidR="00AF32CD">
          <w:rPr>
            <w:noProof/>
            <w:webHidden/>
          </w:rPr>
        </w:r>
        <w:r w:rsidR="00AF32CD">
          <w:rPr>
            <w:noProof/>
            <w:webHidden/>
          </w:rPr>
          <w:fldChar w:fldCharType="separate"/>
        </w:r>
        <w:r w:rsidR="0039657D">
          <w:rPr>
            <w:noProof/>
            <w:webHidden/>
          </w:rPr>
          <w:t>2</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65" w:history="1">
        <w:r w:rsidR="00707D39" w:rsidRPr="00EA091D">
          <w:rPr>
            <w:rStyle w:val="Hypertextovodkaz"/>
            <w:noProof/>
          </w:rPr>
          <w:t>b)</w:t>
        </w:r>
        <w:r w:rsidR="00707D39">
          <w:rPr>
            <w:rFonts w:asciiTheme="minorHAnsi" w:eastAsiaTheme="minorEastAsia" w:hAnsiTheme="minorHAnsi" w:cstheme="minorBidi"/>
            <w:noProof/>
            <w:sz w:val="22"/>
            <w:szCs w:val="22"/>
          </w:rPr>
          <w:tab/>
        </w:r>
        <w:r w:rsidR="00707D39" w:rsidRPr="00EA091D">
          <w:rPr>
            <w:rStyle w:val="Hypertextovodkaz"/>
            <w:b/>
            <w:noProof/>
          </w:rPr>
          <w:t>základní informace o dokumentaci nebo projektové dokumentaci, na jejímž základě byla zpracována projektová dokumentace pro provádění stavby</w:t>
        </w:r>
        <w:r w:rsidR="00707D39">
          <w:rPr>
            <w:noProof/>
            <w:webHidden/>
          </w:rPr>
          <w:tab/>
        </w:r>
        <w:r w:rsidR="00AF32CD">
          <w:rPr>
            <w:noProof/>
            <w:webHidden/>
          </w:rPr>
          <w:fldChar w:fldCharType="begin"/>
        </w:r>
        <w:r w:rsidR="00707D39">
          <w:rPr>
            <w:noProof/>
            <w:webHidden/>
          </w:rPr>
          <w:instrText xml:space="preserve"> PAGEREF _Toc484514465 \h </w:instrText>
        </w:r>
        <w:r w:rsidR="00AF32CD">
          <w:rPr>
            <w:noProof/>
            <w:webHidden/>
          </w:rPr>
        </w:r>
        <w:r w:rsidR="00AF32CD">
          <w:rPr>
            <w:noProof/>
            <w:webHidden/>
          </w:rPr>
          <w:fldChar w:fldCharType="separate"/>
        </w:r>
        <w:r w:rsidR="0039657D">
          <w:rPr>
            <w:noProof/>
            <w:webHidden/>
          </w:rPr>
          <w:t>2</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66" w:history="1">
        <w:r w:rsidR="00707D39" w:rsidRPr="00EA091D">
          <w:rPr>
            <w:rStyle w:val="Hypertextovodkaz"/>
            <w:noProof/>
          </w:rPr>
          <w:t>c)</w:t>
        </w:r>
        <w:r w:rsidR="00707D39">
          <w:rPr>
            <w:rFonts w:asciiTheme="minorHAnsi" w:eastAsiaTheme="minorEastAsia" w:hAnsiTheme="minorHAnsi" w:cstheme="minorBidi"/>
            <w:noProof/>
            <w:sz w:val="22"/>
            <w:szCs w:val="22"/>
          </w:rPr>
          <w:tab/>
        </w:r>
        <w:r w:rsidR="00707D39" w:rsidRPr="00EA091D">
          <w:rPr>
            <w:rStyle w:val="Hypertextovodkaz"/>
            <w:b/>
            <w:noProof/>
          </w:rPr>
          <w:t>další podklady</w:t>
        </w:r>
        <w:r w:rsidR="00707D39">
          <w:rPr>
            <w:noProof/>
            <w:webHidden/>
          </w:rPr>
          <w:tab/>
        </w:r>
        <w:r w:rsidR="00AF32CD">
          <w:rPr>
            <w:noProof/>
            <w:webHidden/>
          </w:rPr>
          <w:fldChar w:fldCharType="begin"/>
        </w:r>
        <w:r w:rsidR="00707D39">
          <w:rPr>
            <w:noProof/>
            <w:webHidden/>
          </w:rPr>
          <w:instrText xml:space="preserve"> PAGEREF _Toc484514466 \h </w:instrText>
        </w:r>
        <w:r w:rsidR="00AF32CD">
          <w:rPr>
            <w:noProof/>
            <w:webHidden/>
          </w:rPr>
        </w:r>
        <w:r w:rsidR="00AF32CD">
          <w:rPr>
            <w:noProof/>
            <w:webHidden/>
          </w:rPr>
          <w:fldChar w:fldCharType="separate"/>
        </w:r>
        <w:r w:rsidR="0039657D">
          <w:rPr>
            <w:noProof/>
            <w:webHidden/>
          </w:rPr>
          <w:t>3</w:t>
        </w:r>
        <w:r w:rsidR="00AF32CD">
          <w:rPr>
            <w:noProof/>
            <w:webHidden/>
          </w:rPr>
          <w:fldChar w:fldCharType="end"/>
        </w:r>
      </w:hyperlink>
    </w:p>
    <w:p w:rsidR="00707D39" w:rsidRDefault="004D76E9">
      <w:pPr>
        <w:pStyle w:val="Obsah1"/>
        <w:rPr>
          <w:rFonts w:asciiTheme="minorHAnsi" w:eastAsiaTheme="minorEastAsia" w:hAnsiTheme="minorHAnsi" w:cstheme="minorBidi"/>
          <w:b w:val="0"/>
          <w:sz w:val="22"/>
          <w:szCs w:val="22"/>
        </w:rPr>
      </w:pPr>
      <w:hyperlink w:anchor="_Toc484514467" w:history="1">
        <w:r w:rsidR="00707D39" w:rsidRPr="00EA091D">
          <w:rPr>
            <w:rStyle w:val="Hypertextovodkaz"/>
          </w:rPr>
          <w:t>A.3</w:t>
        </w:r>
        <w:r w:rsidR="00707D39">
          <w:rPr>
            <w:rFonts w:asciiTheme="minorHAnsi" w:eastAsiaTheme="minorEastAsia" w:hAnsiTheme="minorHAnsi" w:cstheme="minorBidi"/>
            <w:b w:val="0"/>
            <w:sz w:val="22"/>
            <w:szCs w:val="22"/>
          </w:rPr>
          <w:tab/>
        </w:r>
        <w:r w:rsidR="00707D39" w:rsidRPr="00EA091D">
          <w:rPr>
            <w:rStyle w:val="Hypertextovodkaz"/>
          </w:rPr>
          <w:t>Údaje o území</w:t>
        </w:r>
        <w:r w:rsidR="00707D39">
          <w:rPr>
            <w:webHidden/>
          </w:rPr>
          <w:tab/>
        </w:r>
        <w:r w:rsidR="00AF32CD">
          <w:rPr>
            <w:webHidden/>
          </w:rPr>
          <w:fldChar w:fldCharType="begin"/>
        </w:r>
        <w:r w:rsidR="00707D39">
          <w:rPr>
            <w:webHidden/>
          </w:rPr>
          <w:instrText xml:space="preserve"> PAGEREF _Toc484514467 \h </w:instrText>
        </w:r>
        <w:r w:rsidR="00AF32CD">
          <w:rPr>
            <w:webHidden/>
          </w:rPr>
        </w:r>
        <w:r w:rsidR="00AF32CD">
          <w:rPr>
            <w:webHidden/>
          </w:rPr>
          <w:fldChar w:fldCharType="separate"/>
        </w:r>
        <w:r w:rsidR="0039657D">
          <w:rPr>
            <w:webHidden/>
          </w:rPr>
          <w:t>3</w:t>
        </w:r>
        <w:r w:rsidR="00AF32CD">
          <w:rPr>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68" w:history="1">
        <w:r w:rsidR="00707D39" w:rsidRPr="00EA091D">
          <w:rPr>
            <w:rStyle w:val="Hypertextovodkaz"/>
            <w:noProof/>
          </w:rPr>
          <w:t>a)</w:t>
        </w:r>
        <w:r w:rsidR="00707D39">
          <w:rPr>
            <w:rFonts w:asciiTheme="minorHAnsi" w:eastAsiaTheme="minorEastAsia" w:hAnsiTheme="minorHAnsi" w:cstheme="minorBidi"/>
            <w:noProof/>
            <w:sz w:val="22"/>
            <w:szCs w:val="22"/>
          </w:rPr>
          <w:tab/>
        </w:r>
        <w:r w:rsidR="00707D39" w:rsidRPr="00EA091D">
          <w:rPr>
            <w:rStyle w:val="Hypertextovodkaz"/>
            <w:b/>
            <w:noProof/>
          </w:rPr>
          <w:t>rozsah řešeného území</w:t>
        </w:r>
        <w:r w:rsidR="00707D39">
          <w:rPr>
            <w:noProof/>
            <w:webHidden/>
          </w:rPr>
          <w:tab/>
        </w:r>
        <w:r w:rsidR="00AF32CD">
          <w:rPr>
            <w:noProof/>
            <w:webHidden/>
          </w:rPr>
          <w:fldChar w:fldCharType="begin"/>
        </w:r>
        <w:r w:rsidR="00707D39">
          <w:rPr>
            <w:noProof/>
            <w:webHidden/>
          </w:rPr>
          <w:instrText xml:space="preserve"> PAGEREF _Toc484514468 \h </w:instrText>
        </w:r>
        <w:r w:rsidR="00AF32CD">
          <w:rPr>
            <w:noProof/>
            <w:webHidden/>
          </w:rPr>
        </w:r>
        <w:r w:rsidR="00AF32CD">
          <w:rPr>
            <w:noProof/>
            <w:webHidden/>
          </w:rPr>
          <w:fldChar w:fldCharType="separate"/>
        </w:r>
        <w:r w:rsidR="0039657D">
          <w:rPr>
            <w:noProof/>
            <w:webHidden/>
          </w:rPr>
          <w:t>3</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69" w:history="1">
        <w:r w:rsidR="00707D39" w:rsidRPr="00EA091D">
          <w:rPr>
            <w:rStyle w:val="Hypertextovodkaz"/>
            <w:noProof/>
          </w:rPr>
          <w:t>b)</w:t>
        </w:r>
        <w:r w:rsidR="00707D39">
          <w:rPr>
            <w:rFonts w:asciiTheme="minorHAnsi" w:eastAsiaTheme="minorEastAsia" w:hAnsiTheme="minorHAnsi" w:cstheme="minorBidi"/>
            <w:noProof/>
            <w:sz w:val="22"/>
            <w:szCs w:val="22"/>
          </w:rPr>
          <w:tab/>
        </w:r>
        <w:r w:rsidR="00707D39" w:rsidRPr="00EA091D">
          <w:rPr>
            <w:rStyle w:val="Hypertextovodkaz"/>
            <w:b/>
            <w:noProof/>
          </w:rPr>
          <w:t>údaje o ochraně území podle jiných právních předpisů (památková rezervace, památková zóna, zvláště chráněné území, záplavové území apod.)</w:t>
        </w:r>
        <w:r w:rsidR="00707D39">
          <w:rPr>
            <w:noProof/>
            <w:webHidden/>
          </w:rPr>
          <w:tab/>
        </w:r>
        <w:r w:rsidR="00AF32CD">
          <w:rPr>
            <w:noProof/>
            <w:webHidden/>
          </w:rPr>
          <w:fldChar w:fldCharType="begin"/>
        </w:r>
        <w:r w:rsidR="00707D39">
          <w:rPr>
            <w:noProof/>
            <w:webHidden/>
          </w:rPr>
          <w:instrText xml:space="preserve"> PAGEREF _Toc484514469 \h </w:instrText>
        </w:r>
        <w:r w:rsidR="00AF32CD">
          <w:rPr>
            <w:noProof/>
            <w:webHidden/>
          </w:rPr>
        </w:r>
        <w:r w:rsidR="00AF32CD">
          <w:rPr>
            <w:noProof/>
            <w:webHidden/>
          </w:rPr>
          <w:fldChar w:fldCharType="separate"/>
        </w:r>
        <w:r w:rsidR="0039657D">
          <w:rPr>
            <w:noProof/>
            <w:webHidden/>
          </w:rPr>
          <w:t>3</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70" w:history="1">
        <w:r w:rsidR="00707D39" w:rsidRPr="00EA091D">
          <w:rPr>
            <w:rStyle w:val="Hypertextovodkaz"/>
            <w:noProof/>
          </w:rPr>
          <w:t>c)</w:t>
        </w:r>
        <w:r w:rsidR="00707D39">
          <w:rPr>
            <w:rFonts w:asciiTheme="minorHAnsi" w:eastAsiaTheme="minorEastAsia" w:hAnsiTheme="minorHAnsi" w:cstheme="minorBidi"/>
            <w:noProof/>
            <w:sz w:val="22"/>
            <w:szCs w:val="22"/>
          </w:rPr>
          <w:tab/>
        </w:r>
        <w:r w:rsidR="00707D39" w:rsidRPr="00EA091D">
          <w:rPr>
            <w:rStyle w:val="Hypertextovodkaz"/>
            <w:b/>
            <w:noProof/>
          </w:rPr>
          <w:t>údaje o odtokových poměrech</w:t>
        </w:r>
        <w:r w:rsidR="00707D39">
          <w:rPr>
            <w:noProof/>
            <w:webHidden/>
          </w:rPr>
          <w:tab/>
        </w:r>
        <w:r w:rsidR="00AF32CD">
          <w:rPr>
            <w:noProof/>
            <w:webHidden/>
          </w:rPr>
          <w:fldChar w:fldCharType="begin"/>
        </w:r>
        <w:r w:rsidR="00707D39">
          <w:rPr>
            <w:noProof/>
            <w:webHidden/>
          </w:rPr>
          <w:instrText xml:space="preserve"> PAGEREF _Toc484514470 \h </w:instrText>
        </w:r>
        <w:r w:rsidR="00AF32CD">
          <w:rPr>
            <w:noProof/>
            <w:webHidden/>
          </w:rPr>
        </w:r>
        <w:r w:rsidR="00AF32CD">
          <w:rPr>
            <w:noProof/>
            <w:webHidden/>
          </w:rPr>
          <w:fldChar w:fldCharType="separate"/>
        </w:r>
        <w:r w:rsidR="0039657D">
          <w:rPr>
            <w:noProof/>
            <w:webHidden/>
          </w:rPr>
          <w:t>3</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71" w:history="1">
        <w:r w:rsidR="00707D39" w:rsidRPr="00EA091D">
          <w:rPr>
            <w:rStyle w:val="Hypertextovodkaz"/>
            <w:noProof/>
          </w:rPr>
          <w:t>d)</w:t>
        </w:r>
        <w:r w:rsidR="00707D39">
          <w:rPr>
            <w:rFonts w:asciiTheme="minorHAnsi" w:eastAsiaTheme="minorEastAsia" w:hAnsiTheme="minorHAnsi" w:cstheme="minorBidi"/>
            <w:noProof/>
            <w:sz w:val="22"/>
            <w:szCs w:val="22"/>
          </w:rPr>
          <w:tab/>
        </w:r>
        <w:r w:rsidR="00707D39" w:rsidRPr="00EA091D">
          <w:rPr>
            <w:rStyle w:val="Hypertextovodkaz"/>
            <w:b/>
            <w:noProof/>
          </w:rPr>
          <w:t>údaje o souladu s územně plánovací dokumentací, nebylo-li vydáno územní rozhodnutí nebo územní opatření, popřípadě nebyl-li vydán územní souhlas</w:t>
        </w:r>
        <w:r w:rsidR="00707D39">
          <w:rPr>
            <w:noProof/>
            <w:webHidden/>
          </w:rPr>
          <w:tab/>
        </w:r>
        <w:r w:rsidR="00AF32CD">
          <w:rPr>
            <w:noProof/>
            <w:webHidden/>
          </w:rPr>
          <w:fldChar w:fldCharType="begin"/>
        </w:r>
        <w:r w:rsidR="00707D39">
          <w:rPr>
            <w:noProof/>
            <w:webHidden/>
          </w:rPr>
          <w:instrText xml:space="preserve"> PAGEREF _Toc484514471 \h </w:instrText>
        </w:r>
        <w:r w:rsidR="00AF32CD">
          <w:rPr>
            <w:noProof/>
            <w:webHidden/>
          </w:rPr>
        </w:r>
        <w:r w:rsidR="00AF32CD">
          <w:rPr>
            <w:noProof/>
            <w:webHidden/>
          </w:rPr>
          <w:fldChar w:fldCharType="separate"/>
        </w:r>
        <w:r w:rsidR="0039657D">
          <w:rPr>
            <w:noProof/>
            <w:webHidden/>
          </w:rPr>
          <w:t>3</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72" w:history="1">
        <w:r w:rsidR="00707D39" w:rsidRPr="00EA091D">
          <w:rPr>
            <w:rStyle w:val="Hypertextovodkaz"/>
            <w:noProof/>
          </w:rPr>
          <w:t>e)</w:t>
        </w:r>
        <w:r w:rsidR="00707D39">
          <w:rPr>
            <w:rFonts w:asciiTheme="minorHAnsi" w:eastAsiaTheme="minorEastAsia" w:hAnsiTheme="minorHAnsi" w:cstheme="minorBidi"/>
            <w:noProof/>
            <w:sz w:val="22"/>
            <w:szCs w:val="22"/>
          </w:rPr>
          <w:tab/>
        </w:r>
        <w:r w:rsidR="00707D39" w:rsidRPr="00EA091D">
          <w:rPr>
            <w:rStyle w:val="Hypertextovodkaz"/>
            <w:b/>
            <w:noProof/>
          </w:rPr>
          <w:t>údaje o souladu s územním rozhodnutím nebo veřejnoprávní smlouvou územní rozhodnutí nahrazující anebo územním souhlasem, popřípadě regulačním plánem v rozsahu, ve kterém nahrazuje územní rozhodnutí, s povolením stavby a v případě stavebních podmiňujících změnu v užívání stavby údaje o jejím souladu s územně plánovací dokumentací</w:t>
        </w:r>
        <w:r w:rsidR="00707D39">
          <w:rPr>
            <w:noProof/>
            <w:webHidden/>
          </w:rPr>
          <w:tab/>
        </w:r>
        <w:r w:rsidR="00AF32CD">
          <w:rPr>
            <w:noProof/>
            <w:webHidden/>
          </w:rPr>
          <w:fldChar w:fldCharType="begin"/>
        </w:r>
        <w:r w:rsidR="00707D39">
          <w:rPr>
            <w:noProof/>
            <w:webHidden/>
          </w:rPr>
          <w:instrText xml:space="preserve"> PAGEREF _Toc484514472 \h </w:instrText>
        </w:r>
        <w:r w:rsidR="00AF32CD">
          <w:rPr>
            <w:noProof/>
            <w:webHidden/>
          </w:rPr>
        </w:r>
        <w:r w:rsidR="00AF32CD">
          <w:rPr>
            <w:noProof/>
            <w:webHidden/>
          </w:rPr>
          <w:fldChar w:fldCharType="separate"/>
        </w:r>
        <w:r w:rsidR="0039657D">
          <w:rPr>
            <w:noProof/>
            <w:webHidden/>
          </w:rPr>
          <w:t>3</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73" w:history="1">
        <w:r w:rsidR="00707D39" w:rsidRPr="00EA091D">
          <w:rPr>
            <w:rStyle w:val="Hypertextovodkaz"/>
            <w:noProof/>
          </w:rPr>
          <w:t>f)</w:t>
        </w:r>
        <w:r w:rsidR="00707D39">
          <w:rPr>
            <w:rFonts w:asciiTheme="minorHAnsi" w:eastAsiaTheme="minorEastAsia" w:hAnsiTheme="minorHAnsi" w:cstheme="minorBidi"/>
            <w:noProof/>
            <w:sz w:val="22"/>
            <w:szCs w:val="22"/>
          </w:rPr>
          <w:tab/>
        </w:r>
        <w:r w:rsidR="00707D39" w:rsidRPr="00EA091D">
          <w:rPr>
            <w:rStyle w:val="Hypertextovodkaz"/>
            <w:b/>
            <w:noProof/>
          </w:rPr>
          <w:t>údaje o dodržení obecných požadavků na využití území</w:t>
        </w:r>
        <w:r w:rsidR="00707D39">
          <w:rPr>
            <w:noProof/>
            <w:webHidden/>
          </w:rPr>
          <w:tab/>
        </w:r>
        <w:r w:rsidR="00AF32CD">
          <w:rPr>
            <w:noProof/>
            <w:webHidden/>
          </w:rPr>
          <w:fldChar w:fldCharType="begin"/>
        </w:r>
        <w:r w:rsidR="00707D39">
          <w:rPr>
            <w:noProof/>
            <w:webHidden/>
          </w:rPr>
          <w:instrText xml:space="preserve"> PAGEREF _Toc484514473 \h </w:instrText>
        </w:r>
        <w:r w:rsidR="00AF32CD">
          <w:rPr>
            <w:noProof/>
            <w:webHidden/>
          </w:rPr>
        </w:r>
        <w:r w:rsidR="00AF32CD">
          <w:rPr>
            <w:noProof/>
            <w:webHidden/>
          </w:rPr>
          <w:fldChar w:fldCharType="separate"/>
        </w:r>
        <w:r w:rsidR="0039657D">
          <w:rPr>
            <w:noProof/>
            <w:webHidden/>
          </w:rPr>
          <w:t>3</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74" w:history="1">
        <w:r w:rsidR="00707D39" w:rsidRPr="00EA091D">
          <w:rPr>
            <w:rStyle w:val="Hypertextovodkaz"/>
            <w:noProof/>
          </w:rPr>
          <w:t>g)</w:t>
        </w:r>
        <w:r w:rsidR="00707D39">
          <w:rPr>
            <w:rFonts w:asciiTheme="minorHAnsi" w:eastAsiaTheme="minorEastAsia" w:hAnsiTheme="minorHAnsi" w:cstheme="minorBidi"/>
            <w:noProof/>
            <w:sz w:val="22"/>
            <w:szCs w:val="22"/>
          </w:rPr>
          <w:tab/>
        </w:r>
        <w:r w:rsidR="00707D39" w:rsidRPr="00EA091D">
          <w:rPr>
            <w:rStyle w:val="Hypertextovodkaz"/>
            <w:b/>
            <w:noProof/>
          </w:rPr>
          <w:t>údaje o splnění požadavků dotčených orgánů</w:t>
        </w:r>
        <w:r w:rsidR="00707D39">
          <w:rPr>
            <w:noProof/>
            <w:webHidden/>
          </w:rPr>
          <w:tab/>
        </w:r>
        <w:r w:rsidR="00AF32CD">
          <w:rPr>
            <w:noProof/>
            <w:webHidden/>
          </w:rPr>
          <w:fldChar w:fldCharType="begin"/>
        </w:r>
        <w:r w:rsidR="00707D39">
          <w:rPr>
            <w:noProof/>
            <w:webHidden/>
          </w:rPr>
          <w:instrText xml:space="preserve"> PAGEREF _Toc484514474 \h </w:instrText>
        </w:r>
        <w:r w:rsidR="00AF32CD">
          <w:rPr>
            <w:noProof/>
            <w:webHidden/>
          </w:rPr>
        </w:r>
        <w:r w:rsidR="00AF32CD">
          <w:rPr>
            <w:noProof/>
            <w:webHidden/>
          </w:rPr>
          <w:fldChar w:fldCharType="separate"/>
        </w:r>
        <w:r w:rsidR="0039657D">
          <w:rPr>
            <w:noProof/>
            <w:webHidden/>
          </w:rPr>
          <w:t>3</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75" w:history="1">
        <w:r w:rsidR="00707D39" w:rsidRPr="00EA091D">
          <w:rPr>
            <w:rStyle w:val="Hypertextovodkaz"/>
            <w:noProof/>
          </w:rPr>
          <w:t>h)</w:t>
        </w:r>
        <w:r w:rsidR="00707D39">
          <w:rPr>
            <w:rFonts w:asciiTheme="minorHAnsi" w:eastAsiaTheme="minorEastAsia" w:hAnsiTheme="minorHAnsi" w:cstheme="minorBidi"/>
            <w:noProof/>
            <w:sz w:val="22"/>
            <w:szCs w:val="22"/>
          </w:rPr>
          <w:tab/>
        </w:r>
        <w:r w:rsidR="00707D39" w:rsidRPr="00EA091D">
          <w:rPr>
            <w:rStyle w:val="Hypertextovodkaz"/>
            <w:b/>
            <w:noProof/>
          </w:rPr>
          <w:t>seznam výjimek a úlevových opatření</w:t>
        </w:r>
        <w:r w:rsidR="00707D39">
          <w:rPr>
            <w:noProof/>
            <w:webHidden/>
          </w:rPr>
          <w:tab/>
        </w:r>
        <w:r w:rsidR="00AF32CD">
          <w:rPr>
            <w:noProof/>
            <w:webHidden/>
          </w:rPr>
          <w:fldChar w:fldCharType="begin"/>
        </w:r>
        <w:r w:rsidR="00707D39">
          <w:rPr>
            <w:noProof/>
            <w:webHidden/>
          </w:rPr>
          <w:instrText xml:space="preserve"> PAGEREF _Toc484514475 \h </w:instrText>
        </w:r>
        <w:r w:rsidR="00AF32CD">
          <w:rPr>
            <w:noProof/>
            <w:webHidden/>
          </w:rPr>
        </w:r>
        <w:r w:rsidR="00AF32CD">
          <w:rPr>
            <w:noProof/>
            <w:webHidden/>
          </w:rPr>
          <w:fldChar w:fldCharType="separate"/>
        </w:r>
        <w:r w:rsidR="0039657D">
          <w:rPr>
            <w:noProof/>
            <w:webHidden/>
          </w:rPr>
          <w:t>4</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76" w:history="1">
        <w:r w:rsidR="00707D39" w:rsidRPr="00EA091D">
          <w:rPr>
            <w:rStyle w:val="Hypertextovodkaz"/>
            <w:noProof/>
          </w:rPr>
          <w:t>i)</w:t>
        </w:r>
        <w:r w:rsidR="00707D39">
          <w:rPr>
            <w:rFonts w:asciiTheme="minorHAnsi" w:eastAsiaTheme="minorEastAsia" w:hAnsiTheme="minorHAnsi" w:cstheme="minorBidi"/>
            <w:noProof/>
            <w:sz w:val="22"/>
            <w:szCs w:val="22"/>
          </w:rPr>
          <w:tab/>
        </w:r>
        <w:r w:rsidR="00707D39" w:rsidRPr="00EA091D">
          <w:rPr>
            <w:rStyle w:val="Hypertextovodkaz"/>
            <w:b/>
            <w:noProof/>
          </w:rPr>
          <w:t>seznam souvisejících a podmiňujících investic</w:t>
        </w:r>
        <w:r w:rsidR="00707D39">
          <w:rPr>
            <w:noProof/>
            <w:webHidden/>
          </w:rPr>
          <w:tab/>
        </w:r>
        <w:r w:rsidR="00AF32CD">
          <w:rPr>
            <w:noProof/>
            <w:webHidden/>
          </w:rPr>
          <w:fldChar w:fldCharType="begin"/>
        </w:r>
        <w:r w:rsidR="00707D39">
          <w:rPr>
            <w:noProof/>
            <w:webHidden/>
          </w:rPr>
          <w:instrText xml:space="preserve"> PAGEREF _Toc484514476 \h </w:instrText>
        </w:r>
        <w:r w:rsidR="00AF32CD">
          <w:rPr>
            <w:noProof/>
            <w:webHidden/>
          </w:rPr>
        </w:r>
        <w:r w:rsidR="00AF32CD">
          <w:rPr>
            <w:noProof/>
            <w:webHidden/>
          </w:rPr>
          <w:fldChar w:fldCharType="separate"/>
        </w:r>
        <w:r w:rsidR="0039657D">
          <w:rPr>
            <w:noProof/>
            <w:webHidden/>
          </w:rPr>
          <w:t>4</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77" w:history="1">
        <w:r w:rsidR="00707D39" w:rsidRPr="00EA091D">
          <w:rPr>
            <w:rStyle w:val="Hypertextovodkaz"/>
            <w:noProof/>
          </w:rPr>
          <w:t>j)</w:t>
        </w:r>
        <w:r w:rsidR="00707D39">
          <w:rPr>
            <w:rFonts w:asciiTheme="minorHAnsi" w:eastAsiaTheme="minorEastAsia" w:hAnsiTheme="minorHAnsi" w:cstheme="minorBidi"/>
            <w:noProof/>
            <w:sz w:val="22"/>
            <w:szCs w:val="22"/>
          </w:rPr>
          <w:tab/>
        </w:r>
        <w:r w:rsidR="00707D39" w:rsidRPr="00EA091D">
          <w:rPr>
            <w:rStyle w:val="Hypertextovodkaz"/>
            <w:b/>
            <w:noProof/>
          </w:rPr>
          <w:t>seznam pozemků a staveb dotčených umístěním a prováděním stavby dle KN</w:t>
        </w:r>
        <w:r w:rsidR="00707D39">
          <w:rPr>
            <w:noProof/>
            <w:webHidden/>
          </w:rPr>
          <w:tab/>
        </w:r>
        <w:r w:rsidR="00AF32CD">
          <w:rPr>
            <w:noProof/>
            <w:webHidden/>
          </w:rPr>
          <w:fldChar w:fldCharType="begin"/>
        </w:r>
        <w:r w:rsidR="00707D39">
          <w:rPr>
            <w:noProof/>
            <w:webHidden/>
          </w:rPr>
          <w:instrText xml:space="preserve"> PAGEREF _Toc484514477 \h </w:instrText>
        </w:r>
        <w:r w:rsidR="00AF32CD">
          <w:rPr>
            <w:noProof/>
            <w:webHidden/>
          </w:rPr>
        </w:r>
        <w:r w:rsidR="00AF32CD">
          <w:rPr>
            <w:noProof/>
            <w:webHidden/>
          </w:rPr>
          <w:fldChar w:fldCharType="separate"/>
        </w:r>
        <w:r w:rsidR="0039657D">
          <w:rPr>
            <w:noProof/>
            <w:webHidden/>
          </w:rPr>
          <w:t>4</w:t>
        </w:r>
        <w:r w:rsidR="00AF32CD">
          <w:rPr>
            <w:noProof/>
            <w:webHidden/>
          </w:rPr>
          <w:fldChar w:fldCharType="end"/>
        </w:r>
      </w:hyperlink>
    </w:p>
    <w:p w:rsidR="00707D39" w:rsidRDefault="004D76E9">
      <w:pPr>
        <w:pStyle w:val="Obsah1"/>
        <w:rPr>
          <w:rFonts w:asciiTheme="minorHAnsi" w:eastAsiaTheme="minorEastAsia" w:hAnsiTheme="minorHAnsi" w:cstheme="minorBidi"/>
          <w:b w:val="0"/>
          <w:sz w:val="22"/>
          <w:szCs w:val="22"/>
        </w:rPr>
      </w:pPr>
      <w:hyperlink w:anchor="_Toc484514478" w:history="1">
        <w:r w:rsidR="00707D39" w:rsidRPr="00EA091D">
          <w:rPr>
            <w:rStyle w:val="Hypertextovodkaz"/>
          </w:rPr>
          <w:t>A.4</w:t>
        </w:r>
        <w:r w:rsidR="00707D39">
          <w:rPr>
            <w:rFonts w:asciiTheme="minorHAnsi" w:eastAsiaTheme="minorEastAsia" w:hAnsiTheme="minorHAnsi" w:cstheme="minorBidi"/>
            <w:b w:val="0"/>
            <w:sz w:val="22"/>
            <w:szCs w:val="22"/>
          </w:rPr>
          <w:tab/>
        </w:r>
        <w:r w:rsidR="00707D39" w:rsidRPr="00EA091D">
          <w:rPr>
            <w:rStyle w:val="Hypertextovodkaz"/>
          </w:rPr>
          <w:t>Údaje o stavbě</w:t>
        </w:r>
        <w:r w:rsidR="00707D39">
          <w:rPr>
            <w:webHidden/>
          </w:rPr>
          <w:tab/>
        </w:r>
        <w:r w:rsidR="00AF32CD">
          <w:rPr>
            <w:webHidden/>
          </w:rPr>
          <w:fldChar w:fldCharType="begin"/>
        </w:r>
        <w:r w:rsidR="00707D39">
          <w:rPr>
            <w:webHidden/>
          </w:rPr>
          <w:instrText xml:space="preserve"> PAGEREF _Toc484514478 \h </w:instrText>
        </w:r>
        <w:r w:rsidR="00AF32CD">
          <w:rPr>
            <w:webHidden/>
          </w:rPr>
        </w:r>
        <w:r w:rsidR="00AF32CD">
          <w:rPr>
            <w:webHidden/>
          </w:rPr>
          <w:fldChar w:fldCharType="separate"/>
        </w:r>
        <w:r w:rsidR="0039657D">
          <w:rPr>
            <w:webHidden/>
          </w:rPr>
          <w:t>4</w:t>
        </w:r>
        <w:r w:rsidR="00AF32CD">
          <w:rPr>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79" w:history="1">
        <w:r w:rsidR="00707D39" w:rsidRPr="00EA091D">
          <w:rPr>
            <w:rStyle w:val="Hypertextovodkaz"/>
            <w:noProof/>
          </w:rPr>
          <w:t>a)</w:t>
        </w:r>
        <w:r w:rsidR="00707D39">
          <w:rPr>
            <w:rFonts w:asciiTheme="minorHAnsi" w:eastAsiaTheme="minorEastAsia" w:hAnsiTheme="minorHAnsi" w:cstheme="minorBidi"/>
            <w:noProof/>
            <w:sz w:val="22"/>
            <w:szCs w:val="22"/>
          </w:rPr>
          <w:tab/>
        </w:r>
        <w:r w:rsidR="00707D39" w:rsidRPr="00EA091D">
          <w:rPr>
            <w:rStyle w:val="Hypertextovodkaz"/>
            <w:b/>
            <w:noProof/>
          </w:rPr>
          <w:t>nová stavba nebo změna dokončené stavby</w:t>
        </w:r>
        <w:r w:rsidR="00707D39">
          <w:rPr>
            <w:noProof/>
            <w:webHidden/>
          </w:rPr>
          <w:tab/>
        </w:r>
        <w:r w:rsidR="00AF32CD">
          <w:rPr>
            <w:noProof/>
            <w:webHidden/>
          </w:rPr>
          <w:fldChar w:fldCharType="begin"/>
        </w:r>
        <w:r w:rsidR="00707D39">
          <w:rPr>
            <w:noProof/>
            <w:webHidden/>
          </w:rPr>
          <w:instrText xml:space="preserve"> PAGEREF _Toc484514479 \h </w:instrText>
        </w:r>
        <w:r w:rsidR="00AF32CD">
          <w:rPr>
            <w:noProof/>
            <w:webHidden/>
          </w:rPr>
        </w:r>
        <w:r w:rsidR="00AF32CD">
          <w:rPr>
            <w:noProof/>
            <w:webHidden/>
          </w:rPr>
          <w:fldChar w:fldCharType="separate"/>
        </w:r>
        <w:r w:rsidR="0039657D">
          <w:rPr>
            <w:noProof/>
            <w:webHidden/>
          </w:rPr>
          <w:t>4</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80" w:history="1">
        <w:r w:rsidR="00707D39" w:rsidRPr="00EA091D">
          <w:rPr>
            <w:rStyle w:val="Hypertextovodkaz"/>
            <w:noProof/>
          </w:rPr>
          <w:t>b)</w:t>
        </w:r>
        <w:r w:rsidR="00707D39">
          <w:rPr>
            <w:rFonts w:asciiTheme="minorHAnsi" w:eastAsiaTheme="minorEastAsia" w:hAnsiTheme="minorHAnsi" w:cstheme="minorBidi"/>
            <w:noProof/>
            <w:sz w:val="22"/>
            <w:szCs w:val="22"/>
          </w:rPr>
          <w:tab/>
        </w:r>
        <w:r w:rsidR="00707D39" w:rsidRPr="00EA091D">
          <w:rPr>
            <w:rStyle w:val="Hypertextovodkaz"/>
            <w:b/>
            <w:noProof/>
          </w:rPr>
          <w:t>účel užívání stavby</w:t>
        </w:r>
        <w:r w:rsidR="00707D39">
          <w:rPr>
            <w:noProof/>
            <w:webHidden/>
          </w:rPr>
          <w:tab/>
        </w:r>
        <w:r w:rsidR="00AF32CD">
          <w:rPr>
            <w:noProof/>
            <w:webHidden/>
          </w:rPr>
          <w:fldChar w:fldCharType="begin"/>
        </w:r>
        <w:r w:rsidR="00707D39">
          <w:rPr>
            <w:noProof/>
            <w:webHidden/>
          </w:rPr>
          <w:instrText xml:space="preserve"> PAGEREF _Toc484514480 \h </w:instrText>
        </w:r>
        <w:r w:rsidR="00AF32CD">
          <w:rPr>
            <w:noProof/>
            <w:webHidden/>
          </w:rPr>
        </w:r>
        <w:r w:rsidR="00AF32CD">
          <w:rPr>
            <w:noProof/>
            <w:webHidden/>
          </w:rPr>
          <w:fldChar w:fldCharType="separate"/>
        </w:r>
        <w:r w:rsidR="0039657D">
          <w:rPr>
            <w:noProof/>
            <w:webHidden/>
          </w:rPr>
          <w:t>4</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81" w:history="1">
        <w:r w:rsidR="00707D39" w:rsidRPr="00EA091D">
          <w:rPr>
            <w:rStyle w:val="Hypertextovodkaz"/>
            <w:noProof/>
          </w:rPr>
          <w:t>c)</w:t>
        </w:r>
        <w:r w:rsidR="00707D39">
          <w:rPr>
            <w:rFonts w:asciiTheme="minorHAnsi" w:eastAsiaTheme="minorEastAsia" w:hAnsiTheme="minorHAnsi" w:cstheme="minorBidi"/>
            <w:noProof/>
            <w:sz w:val="22"/>
            <w:szCs w:val="22"/>
          </w:rPr>
          <w:tab/>
        </w:r>
        <w:r w:rsidR="00707D39" w:rsidRPr="00EA091D">
          <w:rPr>
            <w:rStyle w:val="Hypertextovodkaz"/>
            <w:b/>
            <w:noProof/>
          </w:rPr>
          <w:t>trvalá nebo dočasná stavba</w:t>
        </w:r>
        <w:r w:rsidR="00707D39">
          <w:rPr>
            <w:noProof/>
            <w:webHidden/>
          </w:rPr>
          <w:tab/>
        </w:r>
        <w:r w:rsidR="00AF32CD">
          <w:rPr>
            <w:noProof/>
            <w:webHidden/>
          </w:rPr>
          <w:fldChar w:fldCharType="begin"/>
        </w:r>
        <w:r w:rsidR="00707D39">
          <w:rPr>
            <w:noProof/>
            <w:webHidden/>
          </w:rPr>
          <w:instrText xml:space="preserve"> PAGEREF _Toc484514481 \h </w:instrText>
        </w:r>
        <w:r w:rsidR="00AF32CD">
          <w:rPr>
            <w:noProof/>
            <w:webHidden/>
          </w:rPr>
        </w:r>
        <w:r w:rsidR="00AF32CD">
          <w:rPr>
            <w:noProof/>
            <w:webHidden/>
          </w:rPr>
          <w:fldChar w:fldCharType="separate"/>
        </w:r>
        <w:r w:rsidR="0039657D">
          <w:rPr>
            <w:noProof/>
            <w:webHidden/>
          </w:rPr>
          <w:t>4</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82" w:history="1">
        <w:r w:rsidR="00707D39" w:rsidRPr="00EA091D">
          <w:rPr>
            <w:rStyle w:val="Hypertextovodkaz"/>
            <w:noProof/>
          </w:rPr>
          <w:t>d)</w:t>
        </w:r>
        <w:r w:rsidR="00707D39">
          <w:rPr>
            <w:rFonts w:asciiTheme="minorHAnsi" w:eastAsiaTheme="minorEastAsia" w:hAnsiTheme="minorHAnsi" w:cstheme="minorBidi"/>
            <w:noProof/>
            <w:sz w:val="22"/>
            <w:szCs w:val="22"/>
          </w:rPr>
          <w:tab/>
        </w:r>
        <w:r w:rsidR="00707D39" w:rsidRPr="00EA091D">
          <w:rPr>
            <w:rStyle w:val="Hypertextovodkaz"/>
            <w:b/>
            <w:noProof/>
          </w:rPr>
          <w:t>údaje o ochraně stavby podle jiných právních předpisů (kulturní památka apod.)</w:t>
        </w:r>
        <w:r w:rsidR="00707D39">
          <w:rPr>
            <w:noProof/>
            <w:webHidden/>
          </w:rPr>
          <w:tab/>
        </w:r>
        <w:r w:rsidR="00AF32CD">
          <w:rPr>
            <w:noProof/>
            <w:webHidden/>
          </w:rPr>
          <w:fldChar w:fldCharType="begin"/>
        </w:r>
        <w:r w:rsidR="00707D39">
          <w:rPr>
            <w:noProof/>
            <w:webHidden/>
          </w:rPr>
          <w:instrText xml:space="preserve"> PAGEREF _Toc484514482 \h </w:instrText>
        </w:r>
        <w:r w:rsidR="00AF32CD">
          <w:rPr>
            <w:noProof/>
            <w:webHidden/>
          </w:rPr>
        </w:r>
        <w:r w:rsidR="00AF32CD">
          <w:rPr>
            <w:noProof/>
            <w:webHidden/>
          </w:rPr>
          <w:fldChar w:fldCharType="separate"/>
        </w:r>
        <w:r w:rsidR="0039657D">
          <w:rPr>
            <w:noProof/>
            <w:webHidden/>
          </w:rPr>
          <w:t>4</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83" w:history="1">
        <w:r w:rsidR="00707D39" w:rsidRPr="00EA091D">
          <w:rPr>
            <w:rStyle w:val="Hypertextovodkaz"/>
            <w:noProof/>
          </w:rPr>
          <w:t>e)</w:t>
        </w:r>
        <w:r w:rsidR="00707D39">
          <w:rPr>
            <w:rFonts w:asciiTheme="minorHAnsi" w:eastAsiaTheme="minorEastAsia" w:hAnsiTheme="minorHAnsi" w:cstheme="minorBidi"/>
            <w:noProof/>
            <w:sz w:val="22"/>
            <w:szCs w:val="22"/>
          </w:rPr>
          <w:tab/>
        </w:r>
        <w:r w:rsidR="00707D39" w:rsidRPr="00EA091D">
          <w:rPr>
            <w:rStyle w:val="Hypertextovodkaz"/>
            <w:b/>
            <w:noProof/>
          </w:rPr>
          <w:t>údaje o dodržení technických požadavků na stavby a obecných technických požadavků zabezpečujících bezbariérové užívání staveb</w:t>
        </w:r>
        <w:r w:rsidR="00707D39">
          <w:rPr>
            <w:noProof/>
            <w:webHidden/>
          </w:rPr>
          <w:tab/>
        </w:r>
        <w:r w:rsidR="00AF32CD">
          <w:rPr>
            <w:noProof/>
            <w:webHidden/>
          </w:rPr>
          <w:fldChar w:fldCharType="begin"/>
        </w:r>
        <w:r w:rsidR="00707D39">
          <w:rPr>
            <w:noProof/>
            <w:webHidden/>
          </w:rPr>
          <w:instrText xml:space="preserve"> PAGEREF _Toc484514483 \h </w:instrText>
        </w:r>
        <w:r w:rsidR="00AF32CD">
          <w:rPr>
            <w:noProof/>
            <w:webHidden/>
          </w:rPr>
        </w:r>
        <w:r w:rsidR="00AF32CD">
          <w:rPr>
            <w:noProof/>
            <w:webHidden/>
          </w:rPr>
          <w:fldChar w:fldCharType="separate"/>
        </w:r>
        <w:r w:rsidR="0039657D">
          <w:rPr>
            <w:noProof/>
            <w:webHidden/>
          </w:rPr>
          <w:t>4</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84" w:history="1">
        <w:r w:rsidR="00707D39" w:rsidRPr="00EA091D">
          <w:rPr>
            <w:rStyle w:val="Hypertextovodkaz"/>
            <w:noProof/>
          </w:rPr>
          <w:t>f)</w:t>
        </w:r>
        <w:r w:rsidR="00707D39">
          <w:rPr>
            <w:rFonts w:asciiTheme="minorHAnsi" w:eastAsiaTheme="minorEastAsia" w:hAnsiTheme="minorHAnsi" w:cstheme="minorBidi"/>
            <w:noProof/>
            <w:sz w:val="22"/>
            <w:szCs w:val="22"/>
          </w:rPr>
          <w:tab/>
        </w:r>
        <w:r w:rsidR="00707D39" w:rsidRPr="00EA091D">
          <w:rPr>
            <w:rStyle w:val="Hypertextovodkaz"/>
            <w:b/>
            <w:noProof/>
          </w:rPr>
          <w:t>údaje o splnění požadavků dotčených orgánů a požadavků vyplývajících z jiných právních předpisů</w:t>
        </w:r>
        <w:r w:rsidR="00707D39">
          <w:rPr>
            <w:noProof/>
            <w:webHidden/>
          </w:rPr>
          <w:tab/>
        </w:r>
        <w:r w:rsidR="00AF32CD">
          <w:rPr>
            <w:noProof/>
            <w:webHidden/>
          </w:rPr>
          <w:fldChar w:fldCharType="begin"/>
        </w:r>
        <w:r w:rsidR="00707D39">
          <w:rPr>
            <w:noProof/>
            <w:webHidden/>
          </w:rPr>
          <w:instrText xml:space="preserve"> PAGEREF _Toc484514484 \h </w:instrText>
        </w:r>
        <w:r w:rsidR="00AF32CD">
          <w:rPr>
            <w:noProof/>
            <w:webHidden/>
          </w:rPr>
        </w:r>
        <w:r w:rsidR="00AF32CD">
          <w:rPr>
            <w:noProof/>
            <w:webHidden/>
          </w:rPr>
          <w:fldChar w:fldCharType="separate"/>
        </w:r>
        <w:r w:rsidR="0039657D">
          <w:rPr>
            <w:noProof/>
            <w:webHidden/>
          </w:rPr>
          <w:t>5</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85" w:history="1">
        <w:r w:rsidR="00707D39" w:rsidRPr="00EA091D">
          <w:rPr>
            <w:rStyle w:val="Hypertextovodkaz"/>
            <w:noProof/>
          </w:rPr>
          <w:t>g)</w:t>
        </w:r>
        <w:r w:rsidR="00707D39">
          <w:rPr>
            <w:rFonts w:asciiTheme="minorHAnsi" w:eastAsiaTheme="minorEastAsia" w:hAnsiTheme="minorHAnsi" w:cstheme="minorBidi"/>
            <w:noProof/>
            <w:sz w:val="22"/>
            <w:szCs w:val="22"/>
          </w:rPr>
          <w:tab/>
        </w:r>
        <w:r w:rsidR="00707D39" w:rsidRPr="00EA091D">
          <w:rPr>
            <w:rStyle w:val="Hypertextovodkaz"/>
            <w:b/>
            <w:noProof/>
          </w:rPr>
          <w:t>seznam výjimek a úlevových opatření</w:t>
        </w:r>
        <w:r w:rsidR="00707D39">
          <w:rPr>
            <w:noProof/>
            <w:webHidden/>
          </w:rPr>
          <w:tab/>
        </w:r>
        <w:r w:rsidR="00AF32CD">
          <w:rPr>
            <w:noProof/>
            <w:webHidden/>
          </w:rPr>
          <w:fldChar w:fldCharType="begin"/>
        </w:r>
        <w:r w:rsidR="00707D39">
          <w:rPr>
            <w:noProof/>
            <w:webHidden/>
          </w:rPr>
          <w:instrText xml:space="preserve"> PAGEREF _Toc484514485 \h </w:instrText>
        </w:r>
        <w:r w:rsidR="00AF32CD">
          <w:rPr>
            <w:noProof/>
            <w:webHidden/>
          </w:rPr>
        </w:r>
        <w:r w:rsidR="00AF32CD">
          <w:rPr>
            <w:noProof/>
            <w:webHidden/>
          </w:rPr>
          <w:fldChar w:fldCharType="separate"/>
        </w:r>
        <w:r w:rsidR="0039657D">
          <w:rPr>
            <w:noProof/>
            <w:webHidden/>
          </w:rPr>
          <w:t>5</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86" w:history="1">
        <w:r w:rsidR="00707D39" w:rsidRPr="00EA091D">
          <w:rPr>
            <w:rStyle w:val="Hypertextovodkaz"/>
            <w:noProof/>
          </w:rPr>
          <w:t>h)</w:t>
        </w:r>
        <w:r w:rsidR="00707D39">
          <w:rPr>
            <w:rFonts w:asciiTheme="minorHAnsi" w:eastAsiaTheme="minorEastAsia" w:hAnsiTheme="minorHAnsi" w:cstheme="minorBidi"/>
            <w:noProof/>
            <w:sz w:val="22"/>
            <w:szCs w:val="22"/>
          </w:rPr>
          <w:tab/>
        </w:r>
        <w:r w:rsidR="00707D39" w:rsidRPr="00EA091D">
          <w:rPr>
            <w:rStyle w:val="Hypertextovodkaz"/>
            <w:b/>
            <w:noProof/>
          </w:rPr>
          <w:t>navrhované kapacity stavby (zastavěná plocha, obestavěný prostor, užitná plocha, počet funkčních jednotek a jejich velikosti, počet uživatelů / pracovníků apod.)</w:t>
        </w:r>
        <w:r w:rsidR="00707D39">
          <w:rPr>
            <w:noProof/>
            <w:webHidden/>
          </w:rPr>
          <w:tab/>
        </w:r>
        <w:r w:rsidR="00AF32CD">
          <w:rPr>
            <w:noProof/>
            <w:webHidden/>
          </w:rPr>
          <w:fldChar w:fldCharType="begin"/>
        </w:r>
        <w:r w:rsidR="00707D39">
          <w:rPr>
            <w:noProof/>
            <w:webHidden/>
          </w:rPr>
          <w:instrText xml:space="preserve"> PAGEREF _Toc484514486 \h </w:instrText>
        </w:r>
        <w:r w:rsidR="00AF32CD">
          <w:rPr>
            <w:noProof/>
            <w:webHidden/>
          </w:rPr>
        </w:r>
        <w:r w:rsidR="00AF32CD">
          <w:rPr>
            <w:noProof/>
            <w:webHidden/>
          </w:rPr>
          <w:fldChar w:fldCharType="separate"/>
        </w:r>
        <w:r w:rsidR="0039657D">
          <w:rPr>
            <w:noProof/>
            <w:webHidden/>
          </w:rPr>
          <w:t>5</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87" w:history="1">
        <w:r w:rsidR="00707D39" w:rsidRPr="00EA091D">
          <w:rPr>
            <w:rStyle w:val="Hypertextovodkaz"/>
            <w:noProof/>
          </w:rPr>
          <w:t>i)</w:t>
        </w:r>
        <w:r w:rsidR="00707D39">
          <w:rPr>
            <w:rFonts w:asciiTheme="minorHAnsi" w:eastAsiaTheme="minorEastAsia" w:hAnsiTheme="minorHAnsi" w:cstheme="minorBidi"/>
            <w:noProof/>
            <w:sz w:val="22"/>
            <w:szCs w:val="22"/>
          </w:rPr>
          <w:tab/>
        </w:r>
        <w:r w:rsidR="00707D39" w:rsidRPr="00EA091D">
          <w:rPr>
            <w:rStyle w:val="Hypertextovodkaz"/>
            <w:b/>
            <w:noProof/>
          </w:rPr>
          <w:t>základní bilance stavby (potřeby a spotřeby médií a hmot, hospodaření s dešťovou vodou, celkové produkované množství a druhy odpadů a emisí, třída energetické náročnosti budov apod.)</w:t>
        </w:r>
        <w:r w:rsidR="00707D39">
          <w:rPr>
            <w:noProof/>
            <w:webHidden/>
          </w:rPr>
          <w:tab/>
        </w:r>
        <w:r w:rsidR="00AF32CD">
          <w:rPr>
            <w:noProof/>
            <w:webHidden/>
          </w:rPr>
          <w:fldChar w:fldCharType="begin"/>
        </w:r>
        <w:r w:rsidR="00707D39">
          <w:rPr>
            <w:noProof/>
            <w:webHidden/>
          </w:rPr>
          <w:instrText xml:space="preserve"> PAGEREF _Toc484514487 \h </w:instrText>
        </w:r>
        <w:r w:rsidR="00AF32CD">
          <w:rPr>
            <w:noProof/>
            <w:webHidden/>
          </w:rPr>
        </w:r>
        <w:r w:rsidR="00AF32CD">
          <w:rPr>
            <w:noProof/>
            <w:webHidden/>
          </w:rPr>
          <w:fldChar w:fldCharType="separate"/>
        </w:r>
        <w:r w:rsidR="0039657D">
          <w:rPr>
            <w:noProof/>
            <w:webHidden/>
          </w:rPr>
          <w:t>5</w:t>
        </w:r>
        <w:r w:rsidR="00AF32CD">
          <w:rPr>
            <w:noProof/>
            <w:webHidden/>
          </w:rPr>
          <w:fldChar w:fldCharType="end"/>
        </w:r>
      </w:hyperlink>
    </w:p>
    <w:p w:rsidR="00707D39" w:rsidRDefault="004D76E9">
      <w:pPr>
        <w:pStyle w:val="Obsah3"/>
        <w:rPr>
          <w:rFonts w:asciiTheme="minorHAnsi" w:eastAsiaTheme="minorEastAsia" w:hAnsiTheme="minorHAnsi" w:cstheme="minorBidi"/>
          <w:noProof/>
          <w:sz w:val="22"/>
          <w:szCs w:val="22"/>
        </w:rPr>
      </w:pPr>
      <w:hyperlink w:anchor="_Toc484514488" w:history="1">
        <w:r w:rsidR="00707D39" w:rsidRPr="00EA091D">
          <w:rPr>
            <w:rStyle w:val="Hypertextovodkaz"/>
            <w:noProof/>
          </w:rPr>
          <w:t>j)</w:t>
        </w:r>
        <w:r w:rsidR="00707D39">
          <w:rPr>
            <w:rFonts w:asciiTheme="minorHAnsi" w:eastAsiaTheme="minorEastAsia" w:hAnsiTheme="minorHAnsi" w:cstheme="minorBidi"/>
            <w:noProof/>
            <w:sz w:val="22"/>
            <w:szCs w:val="22"/>
          </w:rPr>
          <w:tab/>
        </w:r>
        <w:r w:rsidR="00707D39" w:rsidRPr="00EA091D">
          <w:rPr>
            <w:rStyle w:val="Hypertextovodkaz"/>
            <w:b/>
            <w:noProof/>
          </w:rPr>
          <w:t>orientační náklady stavby</w:t>
        </w:r>
        <w:r w:rsidR="00707D39">
          <w:rPr>
            <w:noProof/>
            <w:webHidden/>
          </w:rPr>
          <w:tab/>
        </w:r>
        <w:r w:rsidR="00AF32CD">
          <w:rPr>
            <w:noProof/>
            <w:webHidden/>
          </w:rPr>
          <w:fldChar w:fldCharType="begin"/>
        </w:r>
        <w:r w:rsidR="00707D39">
          <w:rPr>
            <w:noProof/>
            <w:webHidden/>
          </w:rPr>
          <w:instrText xml:space="preserve"> PAGEREF _Toc484514488 \h </w:instrText>
        </w:r>
        <w:r w:rsidR="00AF32CD">
          <w:rPr>
            <w:noProof/>
            <w:webHidden/>
          </w:rPr>
        </w:r>
        <w:r w:rsidR="00AF32CD">
          <w:rPr>
            <w:noProof/>
            <w:webHidden/>
          </w:rPr>
          <w:fldChar w:fldCharType="separate"/>
        </w:r>
        <w:r w:rsidR="0039657D">
          <w:rPr>
            <w:noProof/>
            <w:webHidden/>
          </w:rPr>
          <w:t>5</w:t>
        </w:r>
        <w:r w:rsidR="00AF32CD">
          <w:rPr>
            <w:noProof/>
            <w:webHidden/>
          </w:rPr>
          <w:fldChar w:fldCharType="end"/>
        </w:r>
      </w:hyperlink>
    </w:p>
    <w:p w:rsidR="00707D39" w:rsidRDefault="004D76E9">
      <w:pPr>
        <w:pStyle w:val="Obsah1"/>
        <w:rPr>
          <w:rFonts w:asciiTheme="minorHAnsi" w:eastAsiaTheme="minorEastAsia" w:hAnsiTheme="minorHAnsi" w:cstheme="minorBidi"/>
          <w:b w:val="0"/>
          <w:sz w:val="22"/>
          <w:szCs w:val="22"/>
        </w:rPr>
      </w:pPr>
      <w:hyperlink w:anchor="_Toc484514489" w:history="1">
        <w:r w:rsidR="00707D39" w:rsidRPr="00EA091D">
          <w:rPr>
            <w:rStyle w:val="Hypertextovodkaz"/>
          </w:rPr>
          <w:t>A.5</w:t>
        </w:r>
        <w:r w:rsidR="00707D39">
          <w:rPr>
            <w:rFonts w:asciiTheme="minorHAnsi" w:eastAsiaTheme="minorEastAsia" w:hAnsiTheme="minorHAnsi" w:cstheme="minorBidi"/>
            <w:b w:val="0"/>
            <w:sz w:val="22"/>
            <w:szCs w:val="22"/>
          </w:rPr>
          <w:tab/>
        </w:r>
        <w:r w:rsidR="00707D39" w:rsidRPr="00EA091D">
          <w:rPr>
            <w:rStyle w:val="Hypertextovodkaz"/>
          </w:rPr>
          <w:t>Členění stavby na objekty a technická a technologická zařízení</w:t>
        </w:r>
        <w:r w:rsidR="00707D39">
          <w:rPr>
            <w:webHidden/>
          </w:rPr>
          <w:tab/>
        </w:r>
        <w:r w:rsidR="00AF32CD">
          <w:rPr>
            <w:webHidden/>
          </w:rPr>
          <w:fldChar w:fldCharType="begin"/>
        </w:r>
        <w:r w:rsidR="00707D39">
          <w:rPr>
            <w:webHidden/>
          </w:rPr>
          <w:instrText xml:space="preserve"> PAGEREF _Toc484514489 \h </w:instrText>
        </w:r>
        <w:r w:rsidR="00AF32CD">
          <w:rPr>
            <w:webHidden/>
          </w:rPr>
        </w:r>
        <w:r w:rsidR="00AF32CD">
          <w:rPr>
            <w:webHidden/>
          </w:rPr>
          <w:fldChar w:fldCharType="separate"/>
        </w:r>
        <w:r w:rsidR="0039657D">
          <w:rPr>
            <w:webHidden/>
          </w:rPr>
          <w:t>5</w:t>
        </w:r>
        <w:r w:rsidR="00AF32CD">
          <w:rPr>
            <w:webHidden/>
          </w:rPr>
          <w:fldChar w:fldCharType="end"/>
        </w:r>
      </w:hyperlink>
    </w:p>
    <w:p w:rsidR="008E4CE8" w:rsidRPr="0083214E" w:rsidRDefault="00AF32CD" w:rsidP="00F103B1">
      <w:pPr>
        <w:tabs>
          <w:tab w:val="left" w:pos="1276"/>
          <w:tab w:val="right" w:leader="dot" w:pos="9639"/>
        </w:tabs>
        <w:ind w:right="820" w:firstLine="0"/>
        <w:rPr>
          <w:rFonts w:ascii="Arial Narrow" w:hAnsi="Arial Narrow" w:cs="Arial"/>
        </w:rPr>
      </w:pPr>
      <w:r w:rsidRPr="0083214E">
        <w:rPr>
          <w:rFonts w:ascii="Arial Narrow" w:hAnsi="Arial Narrow" w:cs="Arial"/>
          <w:b/>
          <w:sz w:val="22"/>
          <w:szCs w:val="22"/>
        </w:rPr>
        <w:fldChar w:fldCharType="end"/>
      </w:r>
    </w:p>
    <w:p w:rsidR="0021617D" w:rsidRPr="00F75EF2" w:rsidRDefault="0021617D" w:rsidP="00705BFC">
      <w:pPr>
        <w:pStyle w:val="Nadpis1"/>
        <w:spacing w:before="0" w:after="0"/>
      </w:pPr>
      <w:r w:rsidRPr="001813C3">
        <w:rPr>
          <w:rFonts w:ascii="Arial Narrow" w:hAnsi="Arial Narrow"/>
          <w:color w:val="FF0000"/>
        </w:rPr>
        <w:br w:type="page"/>
      </w:r>
      <w:bookmarkStart w:id="0" w:name="_Toc484514457"/>
      <w:r w:rsidR="00EB57EE" w:rsidRPr="00F75EF2">
        <w:lastRenderedPageBreak/>
        <w:t>Identifikační údaje</w:t>
      </w:r>
      <w:bookmarkEnd w:id="0"/>
    </w:p>
    <w:p w:rsidR="00705BFC" w:rsidRDefault="00705BFC" w:rsidP="00705BFC">
      <w:pPr>
        <w:rPr>
          <w:rFonts w:cs="Arial"/>
        </w:rPr>
      </w:pPr>
    </w:p>
    <w:p w:rsidR="0080166D" w:rsidRPr="00F75EF2" w:rsidRDefault="0080166D" w:rsidP="00705BFC">
      <w:pPr>
        <w:rPr>
          <w:rFonts w:cs="Arial"/>
        </w:rPr>
      </w:pPr>
    </w:p>
    <w:p w:rsidR="00293D65" w:rsidRPr="00783C37" w:rsidRDefault="00EB57EE" w:rsidP="00783C37">
      <w:pPr>
        <w:pStyle w:val="Nadpis2"/>
        <w:spacing w:before="0" w:after="0"/>
      </w:pPr>
      <w:bookmarkStart w:id="1" w:name="_Toc484514458"/>
      <w:r w:rsidRPr="00F75EF2">
        <w:t>Údaje o stavbě</w:t>
      </w:r>
      <w:bookmarkEnd w:id="1"/>
    </w:p>
    <w:p w:rsidR="0083214E" w:rsidRPr="00EF64CD" w:rsidRDefault="00EB57EE" w:rsidP="0083214E">
      <w:pPr>
        <w:pStyle w:val="Nadpis3"/>
        <w:rPr>
          <w:b/>
          <w:i w:val="0"/>
        </w:rPr>
      </w:pPr>
      <w:bookmarkStart w:id="2" w:name="_Toc484514459"/>
      <w:r w:rsidRPr="00EF64CD">
        <w:rPr>
          <w:b/>
          <w:i w:val="0"/>
        </w:rPr>
        <w:t>název stavby</w:t>
      </w:r>
      <w:r w:rsidR="00D11354" w:rsidRPr="00EF64CD">
        <w:rPr>
          <w:b/>
          <w:i w:val="0"/>
        </w:rPr>
        <w:t>:</w:t>
      </w:r>
      <w:bookmarkEnd w:id="2"/>
      <w:r w:rsidR="00D11354" w:rsidRPr="00EF64CD">
        <w:rPr>
          <w:b/>
          <w:i w:val="0"/>
        </w:rPr>
        <w:t xml:space="preserve"> </w:t>
      </w:r>
    </w:p>
    <w:p w:rsidR="00EB57EE" w:rsidRPr="00F75EF2" w:rsidRDefault="00413118" w:rsidP="005D19C3">
      <w:pPr>
        <w:ind w:left="284" w:firstLine="284"/>
        <w:rPr>
          <w:rFonts w:cs="Arial"/>
        </w:rPr>
      </w:pPr>
      <w:r w:rsidRPr="00413118">
        <w:rPr>
          <w:rFonts w:cs="Arial"/>
        </w:rPr>
        <w:t>VÝSTAVBA NOVÉHO PLOTU</w:t>
      </w:r>
      <w:r w:rsidR="00B95B06">
        <w:rPr>
          <w:rFonts w:cs="Arial"/>
        </w:rPr>
        <w:t>.</w:t>
      </w:r>
      <w:r w:rsidR="00292CD0" w:rsidRPr="00F75EF2">
        <w:rPr>
          <w:rFonts w:cs="Arial"/>
        </w:rPr>
        <w:t xml:space="preserve"> </w:t>
      </w:r>
    </w:p>
    <w:p w:rsidR="00293D65" w:rsidRPr="00F75EF2" w:rsidRDefault="00293D65" w:rsidP="00705BFC">
      <w:pPr>
        <w:rPr>
          <w:rFonts w:cs="Arial"/>
        </w:rPr>
      </w:pPr>
    </w:p>
    <w:p w:rsidR="00EB57EE" w:rsidRPr="00EF64CD" w:rsidRDefault="00EB57EE" w:rsidP="0083214E">
      <w:pPr>
        <w:pStyle w:val="Nadpis3"/>
        <w:rPr>
          <w:b/>
          <w:i w:val="0"/>
        </w:rPr>
      </w:pPr>
      <w:bookmarkStart w:id="3" w:name="_Toc484514460"/>
      <w:r w:rsidRPr="00EF64CD">
        <w:rPr>
          <w:b/>
          <w:i w:val="0"/>
        </w:rPr>
        <w:t>místo stavby</w:t>
      </w:r>
      <w:bookmarkEnd w:id="3"/>
    </w:p>
    <w:p w:rsidR="00EB57EE" w:rsidRPr="00F75EF2" w:rsidRDefault="00EB57EE" w:rsidP="00705BFC">
      <w:pPr>
        <w:rPr>
          <w:rFonts w:cs="Arial"/>
        </w:rPr>
      </w:pPr>
    </w:p>
    <w:p w:rsidR="009F6E4B" w:rsidRDefault="0018301D" w:rsidP="005D19C3">
      <w:pPr>
        <w:ind w:left="284" w:firstLine="284"/>
        <w:rPr>
          <w:rFonts w:cs="Arial"/>
        </w:rPr>
      </w:pPr>
      <w:r w:rsidRPr="00F75EF2">
        <w:rPr>
          <w:rFonts w:cs="Arial"/>
        </w:rPr>
        <w:t>Místo stavby</w:t>
      </w:r>
      <w:r w:rsidR="00CC71CF" w:rsidRPr="00F75EF2">
        <w:rPr>
          <w:rFonts w:cs="Arial"/>
        </w:rPr>
        <w:t>:</w:t>
      </w:r>
      <w:r w:rsidR="00CC71CF" w:rsidRPr="00F75EF2">
        <w:rPr>
          <w:rFonts w:cs="Arial"/>
        </w:rPr>
        <w:tab/>
      </w:r>
      <w:r w:rsidR="00CC71CF" w:rsidRPr="00F75EF2">
        <w:rPr>
          <w:rFonts w:cs="Arial"/>
        </w:rPr>
        <w:tab/>
      </w:r>
      <w:r w:rsidRPr="00F75EF2">
        <w:rPr>
          <w:rFonts w:cs="Arial"/>
        </w:rPr>
        <w:tab/>
      </w:r>
      <w:r w:rsidR="00CB3095">
        <w:rPr>
          <w:rFonts w:cs="Arial"/>
        </w:rPr>
        <w:t xml:space="preserve">Heleny Malířové 1802, </w:t>
      </w:r>
      <w:r w:rsidR="00CB3095">
        <w:t>272 01 Kladno</w:t>
      </w:r>
      <w:r w:rsidR="00CB3095">
        <w:rPr>
          <w:rFonts w:cs="Arial"/>
        </w:rPr>
        <w:t xml:space="preserve"> </w:t>
      </w:r>
    </w:p>
    <w:p w:rsidR="001965AD" w:rsidRPr="005D19C3" w:rsidRDefault="001965AD" w:rsidP="005D19C3">
      <w:pPr>
        <w:ind w:left="284" w:firstLine="284"/>
        <w:rPr>
          <w:rFonts w:cs="Arial"/>
        </w:rPr>
      </w:pPr>
      <w:r w:rsidRPr="005D19C3">
        <w:rPr>
          <w:rFonts w:cs="Arial"/>
        </w:rPr>
        <w:t>Kraj:</w:t>
      </w:r>
      <w:r w:rsidRPr="005D19C3">
        <w:rPr>
          <w:rFonts w:cs="Arial"/>
        </w:rPr>
        <w:tab/>
      </w:r>
      <w:r w:rsidRPr="005D19C3">
        <w:rPr>
          <w:rFonts w:cs="Arial"/>
        </w:rPr>
        <w:tab/>
      </w:r>
      <w:r w:rsidRPr="005D19C3">
        <w:rPr>
          <w:rFonts w:cs="Arial"/>
        </w:rPr>
        <w:tab/>
      </w:r>
      <w:r w:rsidRPr="005D19C3">
        <w:rPr>
          <w:rFonts w:cs="Arial"/>
        </w:rPr>
        <w:tab/>
      </w:r>
      <w:r w:rsidR="00CB3095">
        <w:rPr>
          <w:rFonts w:cs="Arial"/>
          <w:szCs w:val="20"/>
        </w:rPr>
        <w:t>Středočeský</w:t>
      </w:r>
      <w:r w:rsidRPr="005D19C3">
        <w:rPr>
          <w:rFonts w:cs="Arial"/>
        </w:rPr>
        <w:t xml:space="preserve"> </w:t>
      </w:r>
    </w:p>
    <w:p w:rsidR="001965AD" w:rsidRDefault="001965AD" w:rsidP="005D19C3">
      <w:pPr>
        <w:ind w:left="284" w:firstLine="284"/>
        <w:rPr>
          <w:rFonts w:cs="Arial"/>
        </w:rPr>
      </w:pPr>
      <w:r>
        <w:rPr>
          <w:rFonts w:cs="Arial"/>
        </w:rPr>
        <w:t>Okres:</w:t>
      </w:r>
      <w:r>
        <w:rPr>
          <w:rFonts w:cs="Arial"/>
        </w:rPr>
        <w:tab/>
      </w:r>
      <w:r>
        <w:rPr>
          <w:rFonts w:cs="Arial"/>
        </w:rPr>
        <w:tab/>
      </w:r>
      <w:r>
        <w:rPr>
          <w:rFonts w:cs="Arial"/>
        </w:rPr>
        <w:tab/>
      </w:r>
      <w:r>
        <w:rPr>
          <w:rFonts w:cs="Arial"/>
        </w:rPr>
        <w:tab/>
      </w:r>
      <w:r w:rsidR="00696ACB">
        <w:rPr>
          <w:rFonts w:cs="Arial"/>
        </w:rPr>
        <w:t xml:space="preserve">CZ0203 </w:t>
      </w:r>
      <w:r w:rsidR="00CB3095">
        <w:rPr>
          <w:rFonts w:cs="Arial"/>
        </w:rPr>
        <w:t xml:space="preserve">Kladno </w:t>
      </w:r>
    </w:p>
    <w:p w:rsidR="00D8612B" w:rsidRPr="00F75EF2" w:rsidRDefault="00D8612B" w:rsidP="005D19C3">
      <w:pPr>
        <w:ind w:left="284" w:firstLine="284"/>
        <w:rPr>
          <w:rFonts w:cs="Arial"/>
        </w:rPr>
      </w:pPr>
      <w:r>
        <w:rPr>
          <w:rFonts w:cs="Arial"/>
        </w:rPr>
        <w:t>Obec:</w:t>
      </w:r>
      <w:r>
        <w:rPr>
          <w:rFonts w:cs="Arial"/>
        </w:rPr>
        <w:tab/>
      </w:r>
      <w:r>
        <w:rPr>
          <w:rFonts w:cs="Arial"/>
        </w:rPr>
        <w:tab/>
      </w:r>
      <w:r>
        <w:rPr>
          <w:rFonts w:cs="Arial"/>
        </w:rPr>
        <w:tab/>
      </w:r>
      <w:r>
        <w:rPr>
          <w:rFonts w:cs="Arial"/>
        </w:rPr>
        <w:tab/>
      </w:r>
      <w:r w:rsidRPr="00D8612B">
        <w:rPr>
          <w:rFonts w:cs="Arial"/>
        </w:rPr>
        <w:t>5</w:t>
      </w:r>
      <w:r w:rsidR="003E77E9">
        <w:rPr>
          <w:rFonts w:cs="Arial"/>
        </w:rPr>
        <w:t>32053</w:t>
      </w:r>
      <w:r w:rsidRPr="00D8612B">
        <w:rPr>
          <w:rFonts w:cs="Arial"/>
        </w:rPr>
        <w:t xml:space="preserve"> </w:t>
      </w:r>
      <w:r w:rsidR="003E77E9">
        <w:rPr>
          <w:rFonts w:cs="Arial"/>
        </w:rPr>
        <w:t>Kladno</w:t>
      </w:r>
      <w:r>
        <w:rPr>
          <w:rFonts w:ascii="Arial Narrow" w:hAnsi="Arial Narrow"/>
        </w:rPr>
        <w:t xml:space="preserve"> </w:t>
      </w:r>
    </w:p>
    <w:p w:rsidR="00154DA5" w:rsidRPr="00154DA5" w:rsidRDefault="00D8612B" w:rsidP="005D19C3">
      <w:pPr>
        <w:ind w:left="284" w:firstLine="284"/>
        <w:rPr>
          <w:rFonts w:cs="Arial"/>
        </w:rPr>
      </w:pPr>
      <w:r>
        <w:rPr>
          <w:rFonts w:cs="Arial"/>
        </w:rPr>
        <w:t>Katastrální území:</w:t>
      </w:r>
      <w:r w:rsidR="001068E5">
        <w:rPr>
          <w:rFonts w:cs="Arial"/>
        </w:rPr>
        <w:tab/>
      </w:r>
      <w:r w:rsidR="001068E5">
        <w:rPr>
          <w:rFonts w:cs="Arial"/>
        </w:rPr>
        <w:tab/>
      </w:r>
      <w:r w:rsidR="003E77E9">
        <w:rPr>
          <w:rFonts w:cs="Arial"/>
        </w:rPr>
        <w:t>665061</w:t>
      </w:r>
      <w:r>
        <w:rPr>
          <w:rFonts w:cs="Arial"/>
        </w:rPr>
        <w:t xml:space="preserve"> K</w:t>
      </w:r>
      <w:r w:rsidR="003E77E9">
        <w:rPr>
          <w:rFonts w:cs="Arial"/>
        </w:rPr>
        <w:t>ladno</w:t>
      </w:r>
      <w:r w:rsidR="00154DA5">
        <w:rPr>
          <w:rFonts w:cs="Arial"/>
        </w:rPr>
        <w:t xml:space="preserve"> </w:t>
      </w:r>
    </w:p>
    <w:p w:rsidR="00EB57EE" w:rsidRPr="005D19C3" w:rsidRDefault="00D8612B" w:rsidP="005D19C3">
      <w:pPr>
        <w:ind w:left="284" w:firstLine="284"/>
        <w:rPr>
          <w:rFonts w:cs="Arial"/>
        </w:rPr>
      </w:pPr>
      <w:r>
        <w:rPr>
          <w:rFonts w:cs="Arial"/>
        </w:rPr>
        <w:t>Pozemek:</w:t>
      </w:r>
      <w:r>
        <w:rPr>
          <w:rFonts w:cs="Arial"/>
        </w:rPr>
        <w:tab/>
      </w:r>
      <w:r>
        <w:rPr>
          <w:rFonts w:cs="Arial"/>
        </w:rPr>
        <w:tab/>
      </w:r>
      <w:r>
        <w:rPr>
          <w:rFonts w:cs="Arial"/>
        </w:rPr>
        <w:tab/>
      </w:r>
      <w:proofErr w:type="spellStart"/>
      <w:proofErr w:type="gramStart"/>
      <w:r w:rsidR="00CB3095" w:rsidRPr="006969E7">
        <w:rPr>
          <w:rFonts w:cs="Arial"/>
        </w:rPr>
        <w:t>k.ú</w:t>
      </w:r>
      <w:proofErr w:type="spellEnd"/>
      <w:r w:rsidR="00CB3095" w:rsidRPr="006969E7">
        <w:rPr>
          <w:rFonts w:cs="Arial"/>
        </w:rPr>
        <w:t>.</w:t>
      </w:r>
      <w:proofErr w:type="gramEnd"/>
      <w:r w:rsidR="00CB3095" w:rsidRPr="006969E7">
        <w:rPr>
          <w:rFonts w:cs="Arial"/>
        </w:rPr>
        <w:t xml:space="preserve"> </w:t>
      </w:r>
      <w:r w:rsidR="00CB3095">
        <w:rPr>
          <w:rFonts w:cs="Arial"/>
        </w:rPr>
        <w:t xml:space="preserve">Kladno, </w:t>
      </w:r>
      <w:proofErr w:type="spellStart"/>
      <w:proofErr w:type="gramStart"/>
      <w:r w:rsidR="00CB3095">
        <w:rPr>
          <w:rFonts w:cs="Arial"/>
        </w:rPr>
        <w:t>č.</w:t>
      </w:r>
      <w:r w:rsidR="00CB3095" w:rsidRPr="00F75EF2">
        <w:rPr>
          <w:rFonts w:cs="Arial"/>
          <w:bCs/>
        </w:rPr>
        <w:t>parc</w:t>
      </w:r>
      <w:proofErr w:type="spellEnd"/>
      <w:proofErr w:type="gramEnd"/>
      <w:r w:rsidR="00CB3095" w:rsidRPr="00F75EF2">
        <w:rPr>
          <w:rFonts w:cs="Arial"/>
          <w:bCs/>
        </w:rPr>
        <w:t xml:space="preserve">.: </w:t>
      </w:r>
      <w:r w:rsidR="00CB3095">
        <w:rPr>
          <w:rFonts w:cs="Arial"/>
          <w:bCs/>
        </w:rPr>
        <w:t>5321</w:t>
      </w:r>
      <w:r w:rsidR="00CB3095" w:rsidRPr="006969E7">
        <w:rPr>
          <w:rFonts w:cs="Arial"/>
        </w:rPr>
        <w:t xml:space="preserve">, </w:t>
      </w:r>
      <w:r w:rsidR="00CB3095">
        <w:rPr>
          <w:rFonts w:cs="Arial"/>
        </w:rPr>
        <w:t xml:space="preserve">5322/1, 5322/2 </w:t>
      </w:r>
    </w:p>
    <w:p w:rsidR="00EB57EE" w:rsidRDefault="00EB57EE" w:rsidP="00705BFC">
      <w:pPr>
        <w:rPr>
          <w:rFonts w:cs="Arial"/>
        </w:rPr>
      </w:pPr>
    </w:p>
    <w:p w:rsidR="00705BFC" w:rsidRPr="00F75EF2" w:rsidRDefault="00705BFC" w:rsidP="00705BFC">
      <w:pPr>
        <w:ind w:left="340" w:firstLine="0"/>
        <w:rPr>
          <w:rFonts w:cs="Arial"/>
        </w:rPr>
      </w:pPr>
    </w:p>
    <w:p w:rsidR="00C958E9" w:rsidRPr="00F75EF2" w:rsidRDefault="00C958E9" w:rsidP="00705BFC">
      <w:pPr>
        <w:pStyle w:val="Nadpis2"/>
        <w:spacing w:before="0" w:after="0"/>
      </w:pPr>
      <w:bookmarkStart w:id="4" w:name="_Toc484514461"/>
      <w:r w:rsidRPr="00F75EF2">
        <w:t xml:space="preserve">Údaje o </w:t>
      </w:r>
      <w:r w:rsidR="008C4060">
        <w:t>stavebníkovi</w:t>
      </w:r>
      <w:bookmarkEnd w:id="4"/>
    </w:p>
    <w:p w:rsidR="002D061F" w:rsidRPr="00F75EF2" w:rsidRDefault="002D061F" w:rsidP="00293D65">
      <w:pPr>
        <w:ind w:left="340" w:firstLine="0"/>
        <w:rPr>
          <w:rFonts w:cs="Arial"/>
        </w:rPr>
      </w:pPr>
    </w:p>
    <w:p w:rsidR="00154DA5" w:rsidRPr="00154DA5" w:rsidRDefault="003E77E9" w:rsidP="00154DA5">
      <w:pPr>
        <w:ind w:left="284" w:firstLine="284"/>
        <w:rPr>
          <w:rFonts w:cs="Arial"/>
        </w:rPr>
      </w:pPr>
      <w:r>
        <w:t>Zahrada, poskytovatel sociálních služeb</w:t>
      </w:r>
      <w:r w:rsidRPr="00154DA5">
        <w:rPr>
          <w:rFonts w:cs="Arial"/>
        </w:rPr>
        <w:t xml:space="preserve"> </w:t>
      </w:r>
    </w:p>
    <w:p w:rsidR="003E77E9" w:rsidRPr="003E77E9" w:rsidRDefault="00154DA5" w:rsidP="003E77E9">
      <w:pPr>
        <w:ind w:left="284" w:firstLine="284"/>
      </w:pPr>
      <w:r w:rsidRPr="003E77E9">
        <w:t xml:space="preserve">Identifikátor: </w:t>
      </w:r>
      <w:r w:rsidR="003E77E9" w:rsidRPr="003E77E9">
        <w:t>712</w:t>
      </w:r>
      <w:r w:rsidR="003E77E9">
        <w:t xml:space="preserve"> </w:t>
      </w:r>
      <w:r w:rsidR="003E77E9" w:rsidRPr="003E77E9">
        <w:t>34</w:t>
      </w:r>
      <w:r w:rsidR="003E77E9">
        <w:t xml:space="preserve"> </w:t>
      </w:r>
      <w:r w:rsidR="003E77E9" w:rsidRPr="003E77E9">
        <w:t xml:space="preserve">446 </w:t>
      </w:r>
    </w:p>
    <w:p w:rsidR="00154DA5" w:rsidRPr="003E77E9" w:rsidRDefault="00CB3095" w:rsidP="003E77E9">
      <w:pPr>
        <w:ind w:left="284" w:firstLine="284"/>
      </w:pPr>
      <w:r w:rsidRPr="003E77E9">
        <w:t xml:space="preserve">Heleny Malířové 1802, </w:t>
      </w:r>
      <w:r>
        <w:t>272 01 Kladno</w:t>
      </w:r>
      <w:r w:rsidR="00154DA5" w:rsidRPr="003E77E9">
        <w:t xml:space="preserve"> </w:t>
      </w:r>
    </w:p>
    <w:p w:rsidR="00154DA5" w:rsidRDefault="00154DA5" w:rsidP="00154DA5">
      <w:pPr>
        <w:ind w:left="340" w:firstLine="0"/>
        <w:rPr>
          <w:rFonts w:cs="Arial"/>
        </w:rPr>
      </w:pPr>
    </w:p>
    <w:p w:rsidR="00D11354" w:rsidRPr="00F75EF2" w:rsidRDefault="00D11354" w:rsidP="00293D65">
      <w:pPr>
        <w:ind w:left="340" w:firstLine="0"/>
        <w:rPr>
          <w:rFonts w:cs="Arial"/>
        </w:rPr>
      </w:pPr>
    </w:p>
    <w:p w:rsidR="00783963" w:rsidRPr="00F75EF2" w:rsidRDefault="00783963" w:rsidP="00705BFC">
      <w:pPr>
        <w:pStyle w:val="Nadpis2"/>
        <w:spacing w:before="0" w:after="0"/>
      </w:pPr>
      <w:bookmarkStart w:id="5" w:name="_Toc484514462"/>
      <w:r w:rsidRPr="00F75EF2">
        <w:t>Údaje o zpracovateli projektové dokumentace</w:t>
      </w:r>
      <w:bookmarkEnd w:id="5"/>
    </w:p>
    <w:p w:rsidR="00705BFC" w:rsidRPr="00F75EF2" w:rsidRDefault="00705BFC" w:rsidP="00705BFC">
      <w:pPr>
        <w:rPr>
          <w:rFonts w:cs="Arial"/>
        </w:rPr>
      </w:pPr>
    </w:p>
    <w:p w:rsidR="00783C37" w:rsidRPr="00FF6580" w:rsidRDefault="00783C37" w:rsidP="00783C37">
      <w:pPr>
        <w:ind w:left="284" w:firstLine="284"/>
        <w:rPr>
          <w:rFonts w:cs="Arial"/>
        </w:rPr>
      </w:pPr>
      <w:r w:rsidRPr="00FF6580">
        <w:rPr>
          <w:rFonts w:cs="Arial"/>
        </w:rPr>
        <w:t xml:space="preserve">SAAGE PRO s.r.o. - Tomáš Voldřich </w:t>
      </w:r>
    </w:p>
    <w:p w:rsidR="006A5659" w:rsidRPr="0080166D" w:rsidRDefault="00FF6580" w:rsidP="005D19C3">
      <w:pPr>
        <w:ind w:left="284" w:firstLine="284"/>
        <w:rPr>
          <w:rFonts w:cs="Arial"/>
        </w:rPr>
      </w:pPr>
      <w:proofErr w:type="spellStart"/>
      <w:r>
        <w:rPr>
          <w:rFonts w:cs="Arial"/>
        </w:rPr>
        <w:t>Architektonicko</w:t>
      </w:r>
      <w:proofErr w:type="spellEnd"/>
      <w:r>
        <w:rPr>
          <w:rFonts w:cs="Arial"/>
        </w:rPr>
        <w:t xml:space="preserve"> stavební část: </w:t>
      </w:r>
      <w:r w:rsidRPr="0080166D">
        <w:rPr>
          <w:rFonts w:cs="Arial"/>
        </w:rPr>
        <w:t>ČKAIT: 0008896</w:t>
      </w:r>
    </w:p>
    <w:p w:rsidR="006A5659" w:rsidRPr="0080166D" w:rsidRDefault="00FF6580" w:rsidP="005D19C3">
      <w:pPr>
        <w:ind w:left="284" w:firstLine="284"/>
        <w:rPr>
          <w:rFonts w:cs="Arial"/>
        </w:rPr>
      </w:pPr>
      <w:r w:rsidRPr="00FF6580">
        <w:rPr>
          <w:szCs w:val="20"/>
        </w:rPr>
        <w:t>Rybná 716</w:t>
      </w:r>
      <w:r w:rsidR="007E243C">
        <w:rPr>
          <w:szCs w:val="20"/>
        </w:rPr>
        <w:t xml:space="preserve">/24, Staré Město, 110 00 Praha 1, </w:t>
      </w:r>
      <w:proofErr w:type="spellStart"/>
      <w:r>
        <w:rPr>
          <w:rFonts w:cs="Arial"/>
        </w:rPr>
        <w:t>ičo</w:t>
      </w:r>
      <w:proofErr w:type="spellEnd"/>
      <w:r>
        <w:rPr>
          <w:rFonts w:cs="Arial"/>
        </w:rPr>
        <w:t xml:space="preserve">: </w:t>
      </w:r>
      <w:r w:rsidRPr="00FF6580">
        <w:rPr>
          <w:szCs w:val="20"/>
        </w:rPr>
        <w:t>5938252</w:t>
      </w:r>
      <w:r w:rsidR="006A5659" w:rsidRPr="00FF6580">
        <w:rPr>
          <w:rFonts w:cs="Arial"/>
        </w:rPr>
        <w:t xml:space="preserve"> </w:t>
      </w:r>
    </w:p>
    <w:p w:rsidR="00053E82" w:rsidRDefault="00053E82" w:rsidP="005D19C3">
      <w:pPr>
        <w:ind w:left="284" w:firstLine="284"/>
        <w:rPr>
          <w:rFonts w:cs="Arial"/>
        </w:rPr>
      </w:pPr>
    </w:p>
    <w:p w:rsidR="00C958E9" w:rsidRDefault="00C958E9" w:rsidP="00C958E9">
      <w:pPr>
        <w:pStyle w:val="Nadpis1"/>
      </w:pPr>
      <w:bookmarkStart w:id="6" w:name="_Toc484514463"/>
      <w:r w:rsidRPr="00F75EF2">
        <w:t>Seznam vstupních</w:t>
      </w:r>
      <w:bookmarkEnd w:id="6"/>
      <w:r w:rsidRPr="00F75EF2">
        <w:t xml:space="preserve"> </w:t>
      </w:r>
    </w:p>
    <w:p w:rsidR="004111B8" w:rsidRPr="00FC7A92" w:rsidRDefault="004111B8" w:rsidP="00FC7A92">
      <w:pPr>
        <w:pStyle w:val="Nadpis3"/>
        <w:ind w:left="851" w:hanging="283"/>
        <w:rPr>
          <w:b/>
          <w:i w:val="0"/>
          <w:szCs w:val="22"/>
        </w:rPr>
      </w:pPr>
      <w:bookmarkStart w:id="7" w:name="_Toc484514464"/>
      <w:r w:rsidRPr="00FC7A92">
        <w:rPr>
          <w:b/>
          <w:i w:val="0"/>
          <w:szCs w:val="22"/>
        </w:rPr>
        <w:t>základní informace o rozhodnutích nebo opatřeních, na jejichž základě byla stavba povolena (označení stavebního úřadu / jméno autorizovaného</w:t>
      </w:r>
      <w:r w:rsidR="0088671D" w:rsidRPr="00FC7A92">
        <w:rPr>
          <w:b/>
          <w:i w:val="0"/>
          <w:szCs w:val="22"/>
        </w:rPr>
        <w:t xml:space="preserve"> inspektora, datum vyhotovení a číslo jednací rozhodnutí nebo opatření</w:t>
      </w:r>
      <w:bookmarkEnd w:id="7"/>
      <w:r w:rsidR="0088671D" w:rsidRPr="00FC7A92">
        <w:rPr>
          <w:b/>
          <w:i w:val="0"/>
          <w:szCs w:val="22"/>
        </w:rPr>
        <w:t xml:space="preserve"> </w:t>
      </w:r>
    </w:p>
    <w:p w:rsidR="0088671D" w:rsidRDefault="0088671D" w:rsidP="0088671D">
      <w:pPr>
        <w:ind w:left="284" w:firstLine="284"/>
        <w:rPr>
          <w:rFonts w:cs="Arial"/>
        </w:rPr>
      </w:pPr>
    </w:p>
    <w:p w:rsidR="00D8612B" w:rsidRDefault="00D8612B" w:rsidP="003C542A">
      <w:pPr>
        <w:pStyle w:val="Zkladntext"/>
        <w:spacing w:before="0" w:after="0"/>
        <w:ind w:left="360" w:firstLine="540"/>
        <w:rPr>
          <w:rFonts w:cs="Arial"/>
          <w:sz w:val="20"/>
        </w:rPr>
      </w:pPr>
      <w:r>
        <w:rPr>
          <w:rFonts w:cs="Arial"/>
          <w:sz w:val="20"/>
        </w:rPr>
        <w:t xml:space="preserve">Na </w:t>
      </w:r>
      <w:r w:rsidR="003E77E9">
        <w:rPr>
          <w:rFonts w:cs="Arial"/>
          <w:sz w:val="20"/>
        </w:rPr>
        <w:t xml:space="preserve">opravu </w:t>
      </w:r>
      <w:r w:rsidR="00176188">
        <w:rPr>
          <w:rFonts w:cs="Arial"/>
          <w:sz w:val="20"/>
        </w:rPr>
        <w:t>oplocení</w:t>
      </w:r>
      <w:r w:rsidR="003E77E9">
        <w:rPr>
          <w:rFonts w:cs="Arial"/>
          <w:sz w:val="20"/>
        </w:rPr>
        <w:t xml:space="preserve"> areálu Zahrada poskytovatel sociálních služeb </w:t>
      </w:r>
      <w:r>
        <w:rPr>
          <w:rFonts w:cs="Arial"/>
          <w:sz w:val="20"/>
        </w:rPr>
        <w:t xml:space="preserve">vzhledem k charakteru prací, kdy se jedná o </w:t>
      </w:r>
      <w:r w:rsidR="003E77E9">
        <w:rPr>
          <w:rFonts w:cs="Arial"/>
          <w:sz w:val="20"/>
        </w:rPr>
        <w:t xml:space="preserve">opravy </w:t>
      </w:r>
      <w:r w:rsidR="00176188">
        <w:rPr>
          <w:rFonts w:cs="Arial"/>
          <w:sz w:val="20"/>
        </w:rPr>
        <w:t>oplocení beze změny vnějšího vzhledu</w:t>
      </w:r>
      <w:r w:rsidR="003E77E9">
        <w:rPr>
          <w:rFonts w:cs="Arial"/>
          <w:sz w:val="20"/>
        </w:rPr>
        <w:t xml:space="preserve"> v původních </w:t>
      </w:r>
      <w:r w:rsidR="00176188">
        <w:rPr>
          <w:rFonts w:cs="Arial"/>
          <w:sz w:val="20"/>
        </w:rPr>
        <w:t>tvarech a rozměrech</w:t>
      </w:r>
      <w:r>
        <w:rPr>
          <w:rFonts w:cs="Arial"/>
          <w:sz w:val="20"/>
        </w:rPr>
        <w:t xml:space="preserve"> není potřeba žádat o vydání stavebního povolení nebo provést ohlášení stavební úprav. </w:t>
      </w:r>
    </w:p>
    <w:p w:rsidR="0088671D" w:rsidRDefault="0088671D" w:rsidP="0088671D">
      <w:pPr>
        <w:ind w:left="284" w:firstLine="284"/>
        <w:rPr>
          <w:rFonts w:cs="Arial"/>
        </w:rPr>
      </w:pPr>
    </w:p>
    <w:p w:rsidR="0088671D" w:rsidRPr="00FC7A92" w:rsidRDefault="00E90FE2" w:rsidP="00FC7A92">
      <w:pPr>
        <w:pStyle w:val="Nadpis3"/>
        <w:ind w:left="851" w:hanging="283"/>
        <w:rPr>
          <w:b/>
          <w:i w:val="0"/>
          <w:szCs w:val="22"/>
        </w:rPr>
      </w:pPr>
      <w:bookmarkStart w:id="8" w:name="_Toc484514465"/>
      <w:r w:rsidRPr="00FC7A92">
        <w:rPr>
          <w:b/>
          <w:i w:val="0"/>
          <w:szCs w:val="22"/>
        </w:rPr>
        <w:t>základní informace o dokumentaci nebo projektové dokumentaci, na jejímž základě byla zpracována projektová dokumentace pro provádění stavby</w:t>
      </w:r>
      <w:bookmarkEnd w:id="8"/>
      <w:r w:rsidRPr="00FC7A92">
        <w:rPr>
          <w:b/>
          <w:i w:val="0"/>
          <w:szCs w:val="22"/>
        </w:rPr>
        <w:t xml:space="preserve"> </w:t>
      </w:r>
    </w:p>
    <w:p w:rsidR="00E90FE2" w:rsidRDefault="00E90FE2" w:rsidP="0088671D">
      <w:pPr>
        <w:ind w:left="284" w:firstLine="284"/>
        <w:rPr>
          <w:rFonts w:cs="Arial"/>
        </w:rPr>
      </w:pPr>
    </w:p>
    <w:p w:rsidR="00E90FE2" w:rsidRPr="003C542A" w:rsidRDefault="00E90FE2" w:rsidP="003C542A">
      <w:pPr>
        <w:pStyle w:val="Zkladntext"/>
        <w:spacing w:before="0" w:after="0"/>
        <w:ind w:left="360" w:firstLine="540"/>
        <w:rPr>
          <w:rFonts w:cs="Arial"/>
          <w:sz w:val="20"/>
        </w:rPr>
      </w:pPr>
      <w:r w:rsidRPr="003C542A">
        <w:rPr>
          <w:rFonts w:cs="Arial"/>
          <w:sz w:val="20"/>
        </w:rPr>
        <w:t>Před vypracování</w:t>
      </w:r>
      <w:r w:rsidR="00D8612B">
        <w:rPr>
          <w:rFonts w:cs="Arial"/>
          <w:sz w:val="20"/>
        </w:rPr>
        <w:t>m</w:t>
      </w:r>
      <w:r w:rsidRPr="003C542A">
        <w:rPr>
          <w:rFonts w:cs="Arial"/>
          <w:sz w:val="20"/>
        </w:rPr>
        <w:t xml:space="preserve"> dokumentace pro provádění stavby byla </w:t>
      </w:r>
      <w:r w:rsidR="00D8612B">
        <w:rPr>
          <w:rFonts w:cs="Arial"/>
          <w:sz w:val="20"/>
        </w:rPr>
        <w:t xml:space="preserve">provedena návštěva místa stavby, kde byly projednány požadavky na </w:t>
      </w:r>
      <w:r w:rsidR="006E5FBC">
        <w:rPr>
          <w:rFonts w:cs="Arial"/>
          <w:sz w:val="20"/>
        </w:rPr>
        <w:t xml:space="preserve">povrchy </w:t>
      </w:r>
      <w:r w:rsidR="00176188">
        <w:rPr>
          <w:rFonts w:cs="Arial"/>
          <w:sz w:val="20"/>
        </w:rPr>
        <w:t>oplocení</w:t>
      </w:r>
      <w:r w:rsidR="006E5FBC">
        <w:rPr>
          <w:rFonts w:cs="Arial"/>
          <w:sz w:val="20"/>
        </w:rPr>
        <w:t xml:space="preserve"> a stanoven rozsah</w:t>
      </w:r>
      <w:r w:rsidR="00D8612B">
        <w:rPr>
          <w:rFonts w:cs="Arial"/>
          <w:sz w:val="20"/>
        </w:rPr>
        <w:t>,</w:t>
      </w:r>
      <w:r w:rsidR="006E5FBC">
        <w:rPr>
          <w:rFonts w:cs="Arial"/>
          <w:sz w:val="20"/>
        </w:rPr>
        <w:t xml:space="preserve"> byla</w:t>
      </w:r>
      <w:r w:rsidR="00D8612B">
        <w:rPr>
          <w:rFonts w:cs="Arial"/>
          <w:sz w:val="20"/>
        </w:rPr>
        <w:t xml:space="preserve"> vyhotovena fotodokumentace. </w:t>
      </w:r>
    </w:p>
    <w:p w:rsidR="00E90FE2" w:rsidRDefault="00E90FE2" w:rsidP="0088671D">
      <w:pPr>
        <w:ind w:left="284" w:firstLine="284"/>
        <w:rPr>
          <w:rFonts w:cs="Arial"/>
        </w:rPr>
      </w:pPr>
    </w:p>
    <w:p w:rsidR="00E90FE2" w:rsidRPr="00E90FE2" w:rsidRDefault="00E90FE2" w:rsidP="00E90FE2">
      <w:pPr>
        <w:pStyle w:val="Nadpis3"/>
        <w:ind w:left="993" w:hanging="426"/>
        <w:rPr>
          <w:b/>
          <w:i w:val="0"/>
        </w:rPr>
      </w:pPr>
      <w:bookmarkStart w:id="9" w:name="_Toc484514466"/>
      <w:r w:rsidRPr="00E90FE2">
        <w:rPr>
          <w:b/>
          <w:i w:val="0"/>
        </w:rPr>
        <w:t>další podklady</w:t>
      </w:r>
      <w:bookmarkEnd w:id="9"/>
    </w:p>
    <w:p w:rsidR="00E90FE2" w:rsidRPr="0088671D" w:rsidRDefault="00E90FE2" w:rsidP="0088671D">
      <w:pPr>
        <w:ind w:left="284" w:firstLine="284"/>
        <w:rPr>
          <w:rFonts w:cs="Arial"/>
        </w:rPr>
      </w:pPr>
    </w:p>
    <w:p w:rsidR="00FB1E39" w:rsidRPr="00F75EF2" w:rsidRDefault="00E90FE2" w:rsidP="00E90FE2">
      <w:pPr>
        <w:ind w:left="700" w:firstLine="0"/>
        <w:rPr>
          <w:rFonts w:cs="Arial"/>
        </w:rPr>
      </w:pPr>
      <w:r>
        <w:rPr>
          <w:rFonts w:cs="Arial"/>
        </w:rPr>
        <w:t xml:space="preserve">- </w:t>
      </w:r>
      <w:r w:rsidR="003439FA" w:rsidRPr="00F75EF2">
        <w:rPr>
          <w:rFonts w:cs="Arial"/>
        </w:rPr>
        <w:t>z</w:t>
      </w:r>
      <w:r w:rsidR="00C958E9" w:rsidRPr="00F75EF2">
        <w:rPr>
          <w:rFonts w:cs="Arial"/>
        </w:rPr>
        <w:t>adání stavebníka</w:t>
      </w:r>
      <w:r w:rsidR="001066A7" w:rsidRPr="00F75EF2">
        <w:rPr>
          <w:rFonts w:cs="Arial"/>
        </w:rPr>
        <w:t>, investora</w:t>
      </w:r>
      <w:r w:rsidR="008A265F">
        <w:rPr>
          <w:rFonts w:cs="Arial"/>
        </w:rPr>
        <w:t>,</w:t>
      </w:r>
      <w:r w:rsidR="00E83114" w:rsidRPr="00F75EF2">
        <w:rPr>
          <w:rFonts w:cs="Arial"/>
        </w:rPr>
        <w:t xml:space="preserve"> </w:t>
      </w:r>
      <w:r w:rsidR="008A265F">
        <w:rPr>
          <w:rFonts w:cs="Arial"/>
          <w:szCs w:val="20"/>
        </w:rPr>
        <w:t xml:space="preserve">prohlídka místa stavby </w:t>
      </w:r>
    </w:p>
    <w:p w:rsidR="003439FA" w:rsidRPr="00455A60" w:rsidRDefault="001066A7" w:rsidP="00455A60">
      <w:pPr>
        <w:pStyle w:val="Zkladntext"/>
        <w:numPr>
          <w:ilvl w:val="0"/>
          <w:numId w:val="2"/>
        </w:numPr>
        <w:rPr>
          <w:rFonts w:cs="Arial"/>
          <w:sz w:val="20"/>
        </w:rPr>
      </w:pPr>
      <w:r w:rsidRPr="00455A60">
        <w:rPr>
          <w:rFonts w:cs="Arial"/>
          <w:sz w:val="20"/>
        </w:rPr>
        <w:t>podklady poskytnuté</w:t>
      </w:r>
      <w:r w:rsidR="008A265F" w:rsidRPr="00455A60">
        <w:rPr>
          <w:rFonts w:cs="Arial"/>
          <w:sz w:val="20"/>
        </w:rPr>
        <w:t xml:space="preserve"> </w:t>
      </w:r>
      <w:r w:rsidR="00D8612B">
        <w:rPr>
          <w:rFonts w:cs="Arial"/>
          <w:sz w:val="20"/>
        </w:rPr>
        <w:t xml:space="preserve">zástupcem </w:t>
      </w:r>
      <w:r w:rsidRPr="00455A60">
        <w:rPr>
          <w:rFonts w:cs="Arial"/>
          <w:sz w:val="20"/>
        </w:rPr>
        <w:t>investor</w:t>
      </w:r>
      <w:r w:rsidR="008A265F" w:rsidRPr="00455A60">
        <w:rPr>
          <w:rFonts w:cs="Arial"/>
          <w:sz w:val="20"/>
        </w:rPr>
        <w:t>a</w:t>
      </w:r>
      <w:r w:rsidR="00E83114" w:rsidRPr="00455A60">
        <w:rPr>
          <w:rFonts w:cs="Arial"/>
          <w:sz w:val="20"/>
        </w:rPr>
        <w:t xml:space="preserve"> </w:t>
      </w:r>
    </w:p>
    <w:p w:rsidR="003439FA" w:rsidRPr="00455A60" w:rsidRDefault="003439FA" w:rsidP="00455A60">
      <w:pPr>
        <w:pStyle w:val="Zkladntext"/>
        <w:numPr>
          <w:ilvl w:val="0"/>
          <w:numId w:val="2"/>
        </w:numPr>
        <w:rPr>
          <w:rFonts w:cs="Arial"/>
          <w:sz w:val="20"/>
        </w:rPr>
      </w:pPr>
      <w:r w:rsidRPr="00455A60">
        <w:rPr>
          <w:rFonts w:cs="Arial"/>
          <w:sz w:val="20"/>
        </w:rPr>
        <w:t>stavební</w:t>
      </w:r>
      <w:r w:rsidR="006952E7" w:rsidRPr="00455A60">
        <w:rPr>
          <w:rFonts w:cs="Arial"/>
          <w:sz w:val="20"/>
        </w:rPr>
        <w:t xml:space="preserve"> zákon, jeho prováděcí vyhlášky, na ně navazující normy a zákony a vyhlášky související; vše v platném znění k</w:t>
      </w:r>
      <w:r w:rsidR="00737E93" w:rsidRPr="00455A60">
        <w:rPr>
          <w:rFonts w:cs="Arial"/>
          <w:sz w:val="20"/>
        </w:rPr>
        <w:t> </w:t>
      </w:r>
      <w:r w:rsidR="00E90FE2">
        <w:rPr>
          <w:rFonts w:cs="Arial"/>
          <w:sz w:val="20"/>
        </w:rPr>
        <w:t>0</w:t>
      </w:r>
      <w:r w:rsidR="00D8612B">
        <w:rPr>
          <w:rFonts w:cs="Arial"/>
          <w:sz w:val="20"/>
        </w:rPr>
        <w:t>9</w:t>
      </w:r>
      <w:r w:rsidR="00E90FE2">
        <w:rPr>
          <w:rFonts w:cs="Arial"/>
          <w:sz w:val="20"/>
        </w:rPr>
        <w:t xml:space="preserve"> </w:t>
      </w:r>
      <w:r w:rsidR="00737E93" w:rsidRPr="00455A60">
        <w:rPr>
          <w:rFonts w:cs="Arial"/>
          <w:sz w:val="20"/>
        </w:rPr>
        <w:t>/</w:t>
      </w:r>
      <w:r w:rsidR="00E90FE2">
        <w:rPr>
          <w:rFonts w:cs="Arial"/>
          <w:sz w:val="20"/>
        </w:rPr>
        <w:t xml:space="preserve"> </w:t>
      </w:r>
      <w:r w:rsidR="006952E7" w:rsidRPr="00455A60">
        <w:rPr>
          <w:rFonts w:cs="Arial"/>
          <w:sz w:val="20"/>
        </w:rPr>
        <w:t>201</w:t>
      </w:r>
      <w:r w:rsidR="00E90FE2">
        <w:rPr>
          <w:rFonts w:cs="Arial"/>
          <w:sz w:val="20"/>
        </w:rPr>
        <w:t>7</w:t>
      </w:r>
      <w:r w:rsidR="00FE7F8E" w:rsidRPr="00455A60">
        <w:rPr>
          <w:rFonts w:cs="Arial"/>
          <w:sz w:val="20"/>
        </w:rPr>
        <w:t xml:space="preserve"> </w:t>
      </w:r>
    </w:p>
    <w:p w:rsidR="00D8612B" w:rsidRPr="00D8612B" w:rsidRDefault="00CF21E3" w:rsidP="00D8612B">
      <w:pPr>
        <w:pStyle w:val="Zkladntext"/>
        <w:numPr>
          <w:ilvl w:val="0"/>
          <w:numId w:val="2"/>
        </w:numPr>
        <w:rPr>
          <w:rFonts w:cs="Arial"/>
          <w:sz w:val="20"/>
        </w:rPr>
      </w:pPr>
      <w:r w:rsidRPr="00455A60">
        <w:rPr>
          <w:rFonts w:cs="Arial"/>
          <w:sz w:val="20"/>
        </w:rPr>
        <w:t>výpis z katastru nemovitostí</w:t>
      </w:r>
      <w:r w:rsidR="00FE7F8E" w:rsidRPr="00455A60">
        <w:rPr>
          <w:rFonts w:cs="Arial"/>
          <w:sz w:val="20"/>
        </w:rPr>
        <w:t xml:space="preserve"> </w:t>
      </w:r>
      <w:r w:rsidR="008A265F" w:rsidRPr="00455A60">
        <w:rPr>
          <w:rFonts w:cs="Arial"/>
          <w:sz w:val="20"/>
        </w:rPr>
        <w:t xml:space="preserve">LV č. </w:t>
      </w:r>
      <w:r w:rsidR="006E5FBC">
        <w:rPr>
          <w:rFonts w:cs="Arial"/>
          <w:sz w:val="20"/>
        </w:rPr>
        <w:t>12476</w:t>
      </w:r>
      <w:r w:rsidR="00D8612B">
        <w:rPr>
          <w:rFonts w:cs="Arial"/>
          <w:sz w:val="20"/>
        </w:rPr>
        <w:t xml:space="preserve"> </w:t>
      </w:r>
    </w:p>
    <w:p w:rsidR="00ED6366" w:rsidRPr="00F75EF2" w:rsidRDefault="00ED6366" w:rsidP="00ED6366">
      <w:pPr>
        <w:pStyle w:val="Nadpis1"/>
      </w:pPr>
      <w:bookmarkStart w:id="10" w:name="_Toc484514467"/>
      <w:r w:rsidRPr="00F75EF2">
        <w:lastRenderedPageBreak/>
        <w:t>Údaje o území</w:t>
      </w:r>
      <w:bookmarkEnd w:id="10"/>
    </w:p>
    <w:p w:rsidR="00FB1E39" w:rsidRPr="00EF64CD" w:rsidRDefault="00ED6366" w:rsidP="00ED6366">
      <w:pPr>
        <w:pStyle w:val="Nadpis3"/>
        <w:rPr>
          <w:b/>
          <w:i w:val="0"/>
        </w:rPr>
      </w:pPr>
      <w:bookmarkStart w:id="11" w:name="_Toc484514468"/>
      <w:r w:rsidRPr="00EF64CD">
        <w:rPr>
          <w:b/>
          <w:i w:val="0"/>
        </w:rPr>
        <w:t>rozsah řešeného území</w:t>
      </w:r>
      <w:bookmarkEnd w:id="11"/>
    </w:p>
    <w:p w:rsidR="006E5FBC" w:rsidRDefault="00D8612B" w:rsidP="003C542A">
      <w:pPr>
        <w:pStyle w:val="Zkladntext"/>
        <w:spacing w:before="0" w:after="0"/>
        <w:ind w:left="360" w:firstLine="540"/>
        <w:rPr>
          <w:rFonts w:cs="Arial"/>
          <w:sz w:val="20"/>
        </w:rPr>
      </w:pPr>
      <w:r>
        <w:rPr>
          <w:rFonts w:cs="Arial"/>
          <w:sz w:val="20"/>
        </w:rPr>
        <w:t xml:space="preserve">Předmětem projektu </w:t>
      </w:r>
      <w:r w:rsidR="00413118" w:rsidRPr="00413118">
        <w:rPr>
          <w:rFonts w:cs="Arial"/>
          <w:sz w:val="20"/>
        </w:rPr>
        <w:t>VÝSTAVBA NOVÉHO PLOTU</w:t>
      </w:r>
      <w:r w:rsidR="00413118">
        <w:rPr>
          <w:rFonts w:cs="Arial"/>
          <w:sz w:val="20"/>
        </w:rPr>
        <w:t xml:space="preserve"> </w:t>
      </w:r>
      <w:r w:rsidR="006E5FBC">
        <w:rPr>
          <w:rFonts w:cs="Arial"/>
          <w:sz w:val="20"/>
        </w:rPr>
        <w:t xml:space="preserve">jsou stávající komunikace na pozemcích </w:t>
      </w:r>
      <w:proofErr w:type="spellStart"/>
      <w:proofErr w:type="gramStart"/>
      <w:r w:rsidR="006E5FBC">
        <w:rPr>
          <w:rFonts w:cs="Arial"/>
          <w:sz w:val="20"/>
        </w:rPr>
        <w:t>č.parc</w:t>
      </w:r>
      <w:proofErr w:type="spellEnd"/>
      <w:proofErr w:type="gramEnd"/>
      <w:r w:rsidR="006E5FBC">
        <w:rPr>
          <w:rFonts w:cs="Arial"/>
          <w:sz w:val="20"/>
        </w:rPr>
        <w:t xml:space="preserve">.: </w:t>
      </w:r>
      <w:r w:rsidR="006E5FBC" w:rsidRPr="006E5FBC">
        <w:rPr>
          <w:rFonts w:cs="Arial"/>
          <w:sz w:val="20"/>
        </w:rPr>
        <w:t xml:space="preserve">5321, 5322/1, 5322/2, </w:t>
      </w:r>
      <w:proofErr w:type="spellStart"/>
      <w:proofErr w:type="gramStart"/>
      <w:r w:rsidR="006E5FBC" w:rsidRPr="006E5FBC">
        <w:rPr>
          <w:rFonts w:cs="Arial"/>
          <w:sz w:val="20"/>
        </w:rPr>
        <w:t>k.ú</w:t>
      </w:r>
      <w:proofErr w:type="spellEnd"/>
      <w:r w:rsidR="006E5FBC" w:rsidRPr="006E5FBC">
        <w:rPr>
          <w:rFonts w:cs="Arial"/>
          <w:sz w:val="20"/>
        </w:rPr>
        <w:t>.</w:t>
      </w:r>
      <w:proofErr w:type="gramEnd"/>
      <w:r w:rsidR="006E5FBC">
        <w:rPr>
          <w:rFonts w:cs="Arial"/>
          <w:sz w:val="20"/>
        </w:rPr>
        <w:t xml:space="preserve"> Kladno. </w:t>
      </w:r>
    </w:p>
    <w:p w:rsidR="007F6B3B" w:rsidRDefault="007F6B3B" w:rsidP="000E7610">
      <w:pPr>
        <w:rPr>
          <w:rFonts w:cs="Arial"/>
        </w:rPr>
      </w:pPr>
    </w:p>
    <w:p w:rsidR="003C542A" w:rsidRPr="00FC7A92" w:rsidRDefault="003C542A" w:rsidP="00FC7A92">
      <w:pPr>
        <w:pStyle w:val="Nadpis3"/>
        <w:ind w:left="851" w:hanging="283"/>
        <w:rPr>
          <w:b/>
          <w:i w:val="0"/>
          <w:szCs w:val="22"/>
        </w:rPr>
      </w:pPr>
      <w:bookmarkStart w:id="12" w:name="_Toc484514469"/>
      <w:r w:rsidRPr="00FC7A92">
        <w:rPr>
          <w:b/>
          <w:i w:val="0"/>
          <w:szCs w:val="22"/>
        </w:rPr>
        <w:t>údaje o ochraně území podle jiných právních předpisů (památková rezervace, památková zóna, zvláště chráněné území, záplavové území apod.)</w:t>
      </w:r>
      <w:bookmarkEnd w:id="12"/>
    </w:p>
    <w:p w:rsidR="003C542A" w:rsidRPr="00424EB0" w:rsidRDefault="003C542A" w:rsidP="003C542A">
      <w:pPr>
        <w:pStyle w:val="Zkladntext"/>
        <w:spacing w:before="0" w:after="0"/>
        <w:ind w:left="360" w:firstLine="540"/>
        <w:rPr>
          <w:rFonts w:cs="Arial"/>
          <w:sz w:val="20"/>
        </w:rPr>
      </w:pPr>
      <w:r w:rsidRPr="00424EB0">
        <w:rPr>
          <w:rFonts w:cs="Arial"/>
          <w:sz w:val="20"/>
        </w:rPr>
        <w:t xml:space="preserve">Řešené území se nachází na území </w:t>
      </w:r>
      <w:r>
        <w:rPr>
          <w:rFonts w:cs="Arial"/>
          <w:sz w:val="20"/>
        </w:rPr>
        <w:t xml:space="preserve">obce </w:t>
      </w:r>
      <w:r w:rsidR="006E5FBC">
        <w:rPr>
          <w:rFonts w:cs="Arial"/>
          <w:sz w:val="20"/>
        </w:rPr>
        <w:t>Kladno</w:t>
      </w:r>
      <w:r w:rsidR="00D8612B">
        <w:rPr>
          <w:rFonts w:cs="Arial"/>
          <w:sz w:val="20"/>
        </w:rPr>
        <w:t xml:space="preserve"> v katastrálním území K</w:t>
      </w:r>
      <w:r w:rsidR="006E5FBC">
        <w:rPr>
          <w:rFonts w:cs="Arial"/>
          <w:sz w:val="20"/>
        </w:rPr>
        <w:t>ladno</w:t>
      </w:r>
      <w:r w:rsidR="00D8612B">
        <w:rPr>
          <w:rFonts w:cs="Arial"/>
          <w:sz w:val="20"/>
        </w:rPr>
        <w:t xml:space="preserve"> na pozem</w:t>
      </w:r>
      <w:r w:rsidR="006E5FBC">
        <w:rPr>
          <w:rFonts w:cs="Arial"/>
          <w:sz w:val="20"/>
        </w:rPr>
        <w:t>cích</w:t>
      </w:r>
      <w:r w:rsidR="00D8612B">
        <w:rPr>
          <w:rFonts w:cs="Arial"/>
          <w:sz w:val="20"/>
        </w:rPr>
        <w:t xml:space="preserve"> </w:t>
      </w:r>
      <w:proofErr w:type="spellStart"/>
      <w:proofErr w:type="gramStart"/>
      <w:r w:rsidR="00D8612B">
        <w:rPr>
          <w:rFonts w:cs="Arial"/>
          <w:sz w:val="20"/>
        </w:rPr>
        <w:t>č.parc</w:t>
      </w:r>
      <w:proofErr w:type="spellEnd"/>
      <w:proofErr w:type="gramEnd"/>
      <w:r w:rsidR="00D8612B">
        <w:rPr>
          <w:rFonts w:cs="Arial"/>
          <w:sz w:val="20"/>
        </w:rPr>
        <w:t xml:space="preserve">.: </w:t>
      </w:r>
      <w:r w:rsidR="006E5FBC" w:rsidRPr="006E5FBC">
        <w:rPr>
          <w:rFonts w:cs="Arial"/>
          <w:sz w:val="20"/>
        </w:rPr>
        <w:t>5321, 5322/1, 5322/2</w:t>
      </w:r>
      <w:r w:rsidR="00D8612B">
        <w:rPr>
          <w:rFonts w:cs="Arial"/>
          <w:sz w:val="20"/>
        </w:rPr>
        <w:t>. Dle LV č.</w:t>
      </w:r>
      <w:r w:rsidR="006E5FBC" w:rsidRPr="006E5FBC">
        <w:rPr>
          <w:rFonts w:cs="Arial"/>
          <w:sz w:val="20"/>
        </w:rPr>
        <w:t xml:space="preserve"> </w:t>
      </w:r>
      <w:r w:rsidR="006E5FBC">
        <w:rPr>
          <w:rFonts w:cs="Arial"/>
          <w:sz w:val="20"/>
        </w:rPr>
        <w:t>12476</w:t>
      </w:r>
      <w:r w:rsidR="00D8612B">
        <w:rPr>
          <w:rFonts w:cs="Arial"/>
          <w:sz w:val="20"/>
        </w:rPr>
        <w:t xml:space="preserve"> pozemek ani objekt</w:t>
      </w:r>
      <w:r w:rsidRPr="00424EB0">
        <w:rPr>
          <w:rFonts w:cs="Arial"/>
          <w:sz w:val="20"/>
        </w:rPr>
        <w:t xml:space="preserve"> nespadá pod památkově chráněné území</w:t>
      </w:r>
      <w:r>
        <w:rPr>
          <w:rFonts w:cs="Arial"/>
          <w:sz w:val="20"/>
        </w:rPr>
        <w:t xml:space="preserve"> ani památkovou rezervaci</w:t>
      </w:r>
      <w:r w:rsidRPr="00424EB0">
        <w:rPr>
          <w:rFonts w:cs="Arial"/>
          <w:sz w:val="20"/>
        </w:rPr>
        <w:t>.</w:t>
      </w:r>
      <w:r>
        <w:rPr>
          <w:rFonts w:cs="Arial"/>
          <w:sz w:val="20"/>
        </w:rPr>
        <w:t xml:space="preserve"> Nejedná se o zvláště chráněné území, záplavové území, po</w:t>
      </w:r>
      <w:r w:rsidR="004675BD">
        <w:rPr>
          <w:rFonts w:cs="Arial"/>
          <w:sz w:val="20"/>
        </w:rPr>
        <w:t>d</w:t>
      </w:r>
      <w:r>
        <w:rPr>
          <w:rFonts w:cs="Arial"/>
          <w:sz w:val="20"/>
        </w:rPr>
        <w:t xml:space="preserve">dolované území apod. </w:t>
      </w:r>
      <w:r w:rsidRPr="00424EB0">
        <w:rPr>
          <w:rFonts w:cs="Arial"/>
          <w:sz w:val="20"/>
        </w:rPr>
        <w:t>Pozemk</w:t>
      </w:r>
      <w:r w:rsidR="006E5FBC">
        <w:rPr>
          <w:rFonts w:cs="Arial"/>
          <w:sz w:val="20"/>
        </w:rPr>
        <w:t>y</w:t>
      </w:r>
      <w:r w:rsidRPr="00424EB0">
        <w:rPr>
          <w:rFonts w:cs="Arial"/>
          <w:sz w:val="20"/>
        </w:rPr>
        <w:t xml:space="preserve"> </w:t>
      </w:r>
      <w:proofErr w:type="spellStart"/>
      <w:proofErr w:type="gramStart"/>
      <w:r w:rsidRPr="00424EB0">
        <w:rPr>
          <w:rFonts w:cs="Arial"/>
          <w:sz w:val="20"/>
        </w:rPr>
        <w:t>č.parc</w:t>
      </w:r>
      <w:proofErr w:type="spellEnd"/>
      <w:proofErr w:type="gramEnd"/>
      <w:r w:rsidRPr="00424EB0">
        <w:rPr>
          <w:rFonts w:cs="Arial"/>
          <w:sz w:val="20"/>
        </w:rPr>
        <w:t xml:space="preserve">. </w:t>
      </w:r>
      <w:r w:rsidR="006E5FBC" w:rsidRPr="006E5FBC">
        <w:rPr>
          <w:rFonts w:cs="Arial"/>
          <w:sz w:val="20"/>
        </w:rPr>
        <w:t>5321, 5322/1, 5322/2</w:t>
      </w:r>
      <w:r w:rsidR="006E5FBC">
        <w:rPr>
          <w:rFonts w:cs="Arial"/>
          <w:sz w:val="20"/>
        </w:rPr>
        <w:t xml:space="preserve"> </w:t>
      </w:r>
      <w:r w:rsidRPr="00437C07">
        <w:rPr>
          <w:rFonts w:cs="Arial"/>
          <w:sz w:val="20"/>
        </w:rPr>
        <w:t>ne</w:t>
      </w:r>
      <w:r w:rsidR="006E5FBC">
        <w:rPr>
          <w:rFonts w:cs="Arial"/>
          <w:sz w:val="20"/>
        </w:rPr>
        <w:t>jsou</w:t>
      </w:r>
      <w:r w:rsidRPr="00424EB0">
        <w:rPr>
          <w:rFonts w:cs="Arial"/>
          <w:sz w:val="20"/>
        </w:rPr>
        <w:t xml:space="preserve"> </w:t>
      </w:r>
      <w:r>
        <w:rPr>
          <w:rFonts w:cs="Arial"/>
          <w:sz w:val="20"/>
        </w:rPr>
        <w:t>evidován</w:t>
      </w:r>
      <w:r w:rsidR="006E5FBC">
        <w:rPr>
          <w:rFonts w:cs="Arial"/>
          <w:sz w:val="20"/>
        </w:rPr>
        <w:t>y</w:t>
      </w:r>
      <w:r w:rsidRPr="00424EB0">
        <w:rPr>
          <w:rFonts w:cs="Arial"/>
          <w:sz w:val="20"/>
        </w:rPr>
        <w:t xml:space="preserve"> způsobem ochrany zemědělský půdní fond. </w:t>
      </w:r>
    </w:p>
    <w:p w:rsidR="003C542A" w:rsidRDefault="003C542A" w:rsidP="000E7610">
      <w:pPr>
        <w:rPr>
          <w:rFonts w:cs="Arial"/>
        </w:rPr>
      </w:pPr>
    </w:p>
    <w:p w:rsidR="003C542A" w:rsidRPr="00EF64CD" w:rsidRDefault="003C542A" w:rsidP="003C542A">
      <w:pPr>
        <w:pStyle w:val="Nadpis3"/>
        <w:rPr>
          <w:b/>
          <w:i w:val="0"/>
        </w:rPr>
      </w:pPr>
      <w:bookmarkStart w:id="13" w:name="_Toc484514470"/>
      <w:r w:rsidRPr="00EF64CD">
        <w:rPr>
          <w:b/>
          <w:i w:val="0"/>
        </w:rPr>
        <w:t>údaje o odtokových poměrech</w:t>
      </w:r>
      <w:bookmarkEnd w:id="13"/>
    </w:p>
    <w:p w:rsidR="003C542A" w:rsidRPr="00D8612B" w:rsidRDefault="00176188" w:rsidP="00D8612B">
      <w:pPr>
        <w:pStyle w:val="Zkladntext"/>
        <w:spacing w:before="0" w:after="0"/>
        <w:ind w:left="360" w:firstLine="540"/>
        <w:rPr>
          <w:rFonts w:cs="Arial"/>
          <w:sz w:val="20"/>
        </w:rPr>
      </w:pPr>
      <w:r>
        <w:rPr>
          <w:rFonts w:cs="Arial"/>
          <w:sz w:val="20"/>
        </w:rPr>
        <w:t>L</w:t>
      </w:r>
      <w:r w:rsidR="00C52269">
        <w:rPr>
          <w:rFonts w:cs="Arial"/>
          <w:sz w:val="20"/>
        </w:rPr>
        <w:t>ikvidace</w:t>
      </w:r>
      <w:r w:rsidR="00D8612B" w:rsidRPr="00D8612B">
        <w:rPr>
          <w:rFonts w:cs="Arial"/>
          <w:sz w:val="20"/>
        </w:rPr>
        <w:t xml:space="preserve"> dešťových vod</w:t>
      </w:r>
      <w:r w:rsidR="00C52269">
        <w:rPr>
          <w:rFonts w:cs="Arial"/>
          <w:sz w:val="20"/>
        </w:rPr>
        <w:t xml:space="preserve"> se nemění</w:t>
      </w:r>
      <w:r w:rsidR="00D8612B" w:rsidRPr="00D8612B">
        <w:rPr>
          <w:rFonts w:cs="Arial"/>
          <w:sz w:val="20"/>
        </w:rPr>
        <w:t xml:space="preserve">. </w:t>
      </w:r>
    </w:p>
    <w:p w:rsidR="009E656B" w:rsidRPr="00F75EF2" w:rsidRDefault="009E656B" w:rsidP="00A601D3">
      <w:pPr>
        <w:rPr>
          <w:rFonts w:cs="Arial"/>
        </w:rPr>
      </w:pPr>
    </w:p>
    <w:p w:rsidR="005837B2" w:rsidRPr="00FC7A92" w:rsidRDefault="005837B2" w:rsidP="00FC7A92">
      <w:pPr>
        <w:pStyle w:val="Nadpis3"/>
        <w:ind w:left="851" w:hanging="283"/>
        <w:rPr>
          <w:b/>
          <w:i w:val="0"/>
          <w:szCs w:val="22"/>
        </w:rPr>
      </w:pPr>
      <w:bookmarkStart w:id="14" w:name="_Toc484514471"/>
      <w:r w:rsidRPr="00FC7A92">
        <w:rPr>
          <w:b/>
          <w:i w:val="0"/>
          <w:szCs w:val="22"/>
        </w:rPr>
        <w:t>údaje o souladu s územně plánovací dokumentac</w:t>
      </w:r>
      <w:r w:rsidR="003C542A" w:rsidRPr="00FC7A92">
        <w:rPr>
          <w:b/>
          <w:i w:val="0"/>
          <w:szCs w:val="22"/>
        </w:rPr>
        <w:t>í, nebylo-li vydáno územní rozhodnutí nebo územní opatření, popřípadě nebyl-li vydán územní souhlas</w:t>
      </w:r>
      <w:bookmarkEnd w:id="14"/>
    </w:p>
    <w:p w:rsidR="001D3B63" w:rsidRPr="005A5123" w:rsidRDefault="001D3B63" w:rsidP="005C6B2A">
      <w:pPr>
        <w:autoSpaceDE w:val="0"/>
        <w:autoSpaceDN w:val="0"/>
        <w:adjustRightInd w:val="0"/>
        <w:ind w:left="360" w:firstLine="540"/>
        <w:rPr>
          <w:rFonts w:cs="Arial"/>
        </w:rPr>
      </w:pPr>
      <w:r w:rsidRPr="005A5123">
        <w:rPr>
          <w:rFonts w:cs="Arial"/>
        </w:rPr>
        <w:t xml:space="preserve">Při návrhu objektu byly plně respektovány podmínky </w:t>
      </w:r>
      <w:r w:rsidR="00E53E68" w:rsidRPr="005A5123">
        <w:rPr>
          <w:rFonts w:cs="Arial"/>
        </w:rPr>
        <w:t>Územního</w:t>
      </w:r>
      <w:r w:rsidR="005F0CFC">
        <w:rPr>
          <w:rFonts w:cs="Arial"/>
        </w:rPr>
        <w:t xml:space="preserve"> plánu</w:t>
      </w:r>
      <w:r w:rsidR="00C52269">
        <w:rPr>
          <w:rFonts w:cs="Arial"/>
        </w:rPr>
        <w:t xml:space="preserve"> Kladna</w:t>
      </w:r>
      <w:r w:rsidR="00366B8C" w:rsidRPr="005A5123">
        <w:rPr>
          <w:rFonts w:cs="Arial"/>
        </w:rPr>
        <w:t>.</w:t>
      </w:r>
      <w:r w:rsidR="000653D2" w:rsidRPr="005A5123">
        <w:rPr>
          <w:rFonts w:cs="Arial"/>
        </w:rPr>
        <w:t xml:space="preserve"> </w:t>
      </w:r>
    </w:p>
    <w:p w:rsidR="00B2382E" w:rsidRDefault="00B2382E" w:rsidP="005C6B2A">
      <w:pPr>
        <w:rPr>
          <w:rFonts w:cs="Arial"/>
        </w:rPr>
      </w:pPr>
    </w:p>
    <w:p w:rsidR="005837B2" w:rsidRPr="00FC7A92" w:rsidRDefault="005837B2" w:rsidP="00FC7A92">
      <w:pPr>
        <w:pStyle w:val="Nadpis3"/>
        <w:ind w:left="851" w:hanging="283"/>
        <w:rPr>
          <w:b/>
          <w:i w:val="0"/>
          <w:szCs w:val="22"/>
        </w:rPr>
      </w:pPr>
      <w:bookmarkStart w:id="15" w:name="_Toc484514472"/>
      <w:r w:rsidRPr="00FC7A92">
        <w:rPr>
          <w:b/>
          <w:i w:val="0"/>
          <w:szCs w:val="22"/>
        </w:rPr>
        <w:t xml:space="preserve">údaje </w:t>
      </w:r>
      <w:r w:rsidR="005D1148" w:rsidRPr="00FC7A92">
        <w:rPr>
          <w:b/>
          <w:i w:val="0"/>
          <w:szCs w:val="22"/>
        </w:rPr>
        <w:t xml:space="preserve">o </w:t>
      </w:r>
      <w:r w:rsidR="003C542A" w:rsidRPr="00FC7A92">
        <w:rPr>
          <w:b/>
          <w:i w:val="0"/>
          <w:szCs w:val="22"/>
        </w:rPr>
        <w:t>souladu s územním rozhodnutím</w:t>
      </w:r>
      <w:r w:rsidR="009229CB" w:rsidRPr="00FC7A92">
        <w:rPr>
          <w:b/>
          <w:i w:val="0"/>
          <w:szCs w:val="22"/>
        </w:rPr>
        <w:t xml:space="preserve"> nebo veřejnoprávní smlouvou územní rozhodnutí nahrazující anebo územním souhlasem, popřípadě regulačním plánem v rozsahu, ve kterém nahrazuje územní rozhodnutí, s povolením stavby a v případě stavebních podmiňujících změnu v užívání stavby údaje o jejím souladu s územně plánovací dokumentací</w:t>
      </w:r>
      <w:bookmarkEnd w:id="15"/>
    </w:p>
    <w:p w:rsidR="009229CB" w:rsidRPr="005A5123" w:rsidRDefault="009229CB" w:rsidP="009229CB">
      <w:pPr>
        <w:autoSpaceDE w:val="0"/>
        <w:autoSpaceDN w:val="0"/>
        <w:adjustRightInd w:val="0"/>
        <w:ind w:left="360" w:firstLine="540"/>
        <w:rPr>
          <w:rFonts w:cs="Arial"/>
        </w:rPr>
      </w:pPr>
      <w:r w:rsidRPr="005A5123">
        <w:rPr>
          <w:rFonts w:cs="Arial"/>
        </w:rPr>
        <w:t xml:space="preserve">Při návrhu objektu byly plně respektovány podmínky Územního plánu </w:t>
      </w:r>
      <w:r w:rsidR="005F0CFC">
        <w:rPr>
          <w:rFonts w:cs="Arial"/>
        </w:rPr>
        <w:t>Kladna</w:t>
      </w:r>
      <w:r w:rsidRPr="005A5123">
        <w:rPr>
          <w:rFonts w:cs="Arial"/>
        </w:rPr>
        <w:t xml:space="preserve">. </w:t>
      </w:r>
    </w:p>
    <w:p w:rsidR="00AD5ED6" w:rsidRDefault="00AD5ED6" w:rsidP="00E53E68">
      <w:pPr>
        <w:ind w:firstLine="284"/>
        <w:rPr>
          <w:rFonts w:cs="Arial"/>
        </w:rPr>
      </w:pPr>
    </w:p>
    <w:p w:rsidR="001A0EF8" w:rsidRPr="00EF64CD" w:rsidRDefault="001A0EF8" w:rsidP="001A0EF8">
      <w:pPr>
        <w:pStyle w:val="Nadpis3"/>
        <w:rPr>
          <w:b/>
          <w:i w:val="0"/>
        </w:rPr>
      </w:pPr>
      <w:bookmarkStart w:id="16" w:name="_Toc484514473"/>
      <w:r w:rsidRPr="001A0EF8">
        <w:rPr>
          <w:b/>
          <w:i w:val="0"/>
        </w:rPr>
        <w:t>údaje o dodržení obecných požadavků na využití území</w:t>
      </w:r>
      <w:bookmarkEnd w:id="16"/>
    </w:p>
    <w:p w:rsidR="001A0EF8" w:rsidRPr="001A0EF8" w:rsidRDefault="001A0EF8" w:rsidP="001A0EF8">
      <w:pPr>
        <w:pStyle w:val="Zkladntext"/>
        <w:spacing w:before="0" w:after="0"/>
        <w:ind w:left="360" w:firstLine="540"/>
        <w:rPr>
          <w:rFonts w:cs="Arial"/>
          <w:sz w:val="20"/>
        </w:rPr>
      </w:pPr>
      <w:r w:rsidRPr="001A0EF8">
        <w:rPr>
          <w:rFonts w:cs="Arial"/>
          <w:sz w:val="20"/>
        </w:rPr>
        <w:t xml:space="preserve">Ve smyslu zákona č. 501/2006 </w:t>
      </w:r>
      <w:proofErr w:type="spellStart"/>
      <w:r w:rsidRPr="001A0EF8">
        <w:rPr>
          <w:rFonts w:cs="Arial"/>
          <w:sz w:val="20"/>
        </w:rPr>
        <w:t>Sb</w:t>
      </w:r>
      <w:proofErr w:type="spellEnd"/>
      <w:r w:rsidRPr="001A0EF8">
        <w:rPr>
          <w:rFonts w:cs="Arial"/>
          <w:sz w:val="20"/>
        </w:rPr>
        <w:t xml:space="preserve"> v platném znění lze konstatovat, že </w:t>
      </w:r>
      <w:r w:rsidR="005F0CFC">
        <w:rPr>
          <w:rFonts w:cs="Arial"/>
          <w:sz w:val="20"/>
        </w:rPr>
        <w:t xml:space="preserve">oprava </w:t>
      </w:r>
      <w:r w:rsidR="00176188">
        <w:rPr>
          <w:rFonts w:cs="Arial"/>
          <w:sz w:val="20"/>
        </w:rPr>
        <w:t>oplocení</w:t>
      </w:r>
      <w:r w:rsidRPr="001A0EF8">
        <w:rPr>
          <w:rFonts w:cs="Arial"/>
          <w:sz w:val="20"/>
        </w:rPr>
        <w:t xml:space="preserve"> je navržená dle platné legislativy. </w:t>
      </w:r>
    </w:p>
    <w:p w:rsidR="001A0EF8" w:rsidRPr="00F75EF2" w:rsidRDefault="001A0EF8" w:rsidP="00E53E68">
      <w:pPr>
        <w:ind w:firstLine="284"/>
        <w:rPr>
          <w:rFonts w:cs="Arial"/>
        </w:rPr>
      </w:pPr>
    </w:p>
    <w:p w:rsidR="00EB5B72" w:rsidRPr="00EF64CD" w:rsidRDefault="00163E1B" w:rsidP="00EB5B72">
      <w:pPr>
        <w:pStyle w:val="Nadpis3"/>
        <w:rPr>
          <w:b/>
          <w:i w:val="0"/>
        </w:rPr>
      </w:pPr>
      <w:bookmarkStart w:id="17" w:name="_Toc484514474"/>
      <w:r w:rsidRPr="00EF64CD">
        <w:rPr>
          <w:b/>
          <w:i w:val="0"/>
        </w:rPr>
        <w:t>ú</w:t>
      </w:r>
      <w:r w:rsidR="00EB5B72" w:rsidRPr="00EF64CD">
        <w:rPr>
          <w:b/>
          <w:i w:val="0"/>
        </w:rPr>
        <w:t xml:space="preserve">daje o </w:t>
      </w:r>
      <w:r w:rsidR="005D1148" w:rsidRPr="00EF64CD">
        <w:rPr>
          <w:b/>
          <w:i w:val="0"/>
        </w:rPr>
        <w:t>splnění požadavků dotčených orgánů</w:t>
      </w:r>
      <w:bookmarkEnd w:id="17"/>
    </w:p>
    <w:p w:rsidR="00A9032F" w:rsidRPr="001068E5" w:rsidRDefault="001A0EF8" w:rsidP="001068E5">
      <w:pPr>
        <w:pStyle w:val="Zkladntext"/>
        <w:spacing w:before="0" w:after="0"/>
        <w:ind w:left="360" w:firstLine="540"/>
        <w:rPr>
          <w:rFonts w:cs="Arial"/>
          <w:sz w:val="20"/>
        </w:rPr>
      </w:pPr>
      <w:r>
        <w:rPr>
          <w:rFonts w:cs="Arial"/>
          <w:sz w:val="20"/>
        </w:rPr>
        <w:t xml:space="preserve">Požadavky dotčených orgánů </w:t>
      </w:r>
      <w:r w:rsidR="00176188">
        <w:rPr>
          <w:rFonts w:cs="Arial"/>
          <w:sz w:val="20"/>
        </w:rPr>
        <w:t>nejsou specifikovány, na opravu</w:t>
      </w:r>
      <w:r w:rsidR="00D8612B">
        <w:rPr>
          <w:rFonts w:cs="Arial"/>
          <w:sz w:val="20"/>
        </w:rPr>
        <w:t xml:space="preserve"> není potřeba žádat o vydání stavebního povolení, ani ohlašovat stavební úpravy. </w:t>
      </w:r>
    </w:p>
    <w:p w:rsidR="00D44A6E" w:rsidRPr="00F75EF2" w:rsidRDefault="00D44A6E" w:rsidP="00E53E68">
      <w:pPr>
        <w:ind w:firstLine="284"/>
        <w:rPr>
          <w:rFonts w:cs="Arial"/>
        </w:rPr>
      </w:pPr>
    </w:p>
    <w:p w:rsidR="00163E1B" w:rsidRPr="00EF64CD" w:rsidRDefault="002E0598" w:rsidP="002E0598">
      <w:pPr>
        <w:pStyle w:val="Nadpis3"/>
        <w:rPr>
          <w:b/>
          <w:i w:val="0"/>
        </w:rPr>
      </w:pPr>
      <w:bookmarkStart w:id="18" w:name="_Toc484514475"/>
      <w:r w:rsidRPr="00EF64CD">
        <w:rPr>
          <w:b/>
          <w:i w:val="0"/>
        </w:rPr>
        <w:t>seznam výjimek a úlevových opatření</w:t>
      </w:r>
      <w:bookmarkEnd w:id="18"/>
    </w:p>
    <w:p w:rsidR="002E0598" w:rsidRPr="001068E5" w:rsidRDefault="002E0598" w:rsidP="001068E5">
      <w:pPr>
        <w:pStyle w:val="Zkladntext"/>
        <w:spacing w:before="0" w:after="0"/>
        <w:ind w:left="360" w:firstLine="540"/>
        <w:rPr>
          <w:rFonts w:cs="Arial"/>
          <w:sz w:val="20"/>
        </w:rPr>
      </w:pPr>
      <w:r w:rsidRPr="001068E5">
        <w:rPr>
          <w:rFonts w:cs="Arial"/>
          <w:sz w:val="20"/>
        </w:rPr>
        <w:t>Pro předmětný záměr není</w:t>
      </w:r>
      <w:r w:rsidR="00E4554F">
        <w:rPr>
          <w:rFonts w:cs="Arial"/>
          <w:sz w:val="20"/>
        </w:rPr>
        <w:t xml:space="preserve"> potřeba</w:t>
      </w:r>
      <w:r w:rsidRPr="001068E5">
        <w:rPr>
          <w:rFonts w:cs="Arial"/>
          <w:sz w:val="20"/>
        </w:rPr>
        <w:t xml:space="preserve"> žád</w:t>
      </w:r>
      <w:r w:rsidR="00E4554F">
        <w:rPr>
          <w:rFonts w:cs="Arial"/>
          <w:sz w:val="20"/>
        </w:rPr>
        <w:t>at</w:t>
      </w:r>
      <w:r w:rsidRPr="001068E5">
        <w:rPr>
          <w:rFonts w:cs="Arial"/>
          <w:sz w:val="20"/>
        </w:rPr>
        <w:t xml:space="preserve"> o žádné výjimky či úlevová opatření.</w:t>
      </w:r>
      <w:r w:rsidR="000653D2" w:rsidRPr="001068E5">
        <w:rPr>
          <w:rFonts w:cs="Arial"/>
          <w:sz w:val="20"/>
        </w:rPr>
        <w:t xml:space="preserve"> </w:t>
      </w:r>
    </w:p>
    <w:p w:rsidR="007C5BB1" w:rsidRPr="00F75EF2" w:rsidRDefault="007C5BB1" w:rsidP="00E53E68">
      <w:pPr>
        <w:ind w:firstLine="284"/>
        <w:rPr>
          <w:rFonts w:cs="Arial"/>
        </w:rPr>
      </w:pPr>
    </w:p>
    <w:p w:rsidR="002E0598" w:rsidRPr="00EF64CD" w:rsidRDefault="002E0598" w:rsidP="002E0598">
      <w:pPr>
        <w:pStyle w:val="Nadpis3"/>
        <w:rPr>
          <w:b/>
          <w:i w:val="0"/>
        </w:rPr>
      </w:pPr>
      <w:bookmarkStart w:id="19" w:name="_Toc484514476"/>
      <w:r w:rsidRPr="00EF64CD">
        <w:rPr>
          <w:b/>
          <w:i w:val="0"/>
        </w:rPr>
        <w:t>seznam souvisejících a podmiňujících investic</w:t>
      </w:r>
      <w:bookmarkEnd w:id="19"/>
    </w:p>
    <w:p w:rsidR="00D8612B" w:rsidRPr="00D8612B" w:rsidRDefault="00D8612B" w:rsidP="00D8612B">
      <w:pPr>
        <w:pStyle w:val="Zkladntext"/>
        <w:spacing w:before="0" w:after="0"/>
        <w:ind w:left="360" w:firstLine="540"/>
        <w:rPr>
          <w:rFonts w:cs="Arial"/>
          <w:sz w:val="20"/>
        </w:rPr>
      </w:pPr>
      <w:r w:rsidRPr="00D8612B">
        <w:rPr>
          <w:rFonts w:cs="Arial"/>
          <w:sz w:val="20"/>
        </w:rPr>
        <w:t xml:space="preserve">Nejsou žádné související ani podmiňující investice. </w:t>
      </w:r>
    </w:p>
    <w:p w:rsidR="00F75EF2" w:rsidRPr="00F75EF2" w:rsidRDefault="00F75EF2" w:rsidP="00086A09">
      <w:pPr>
        <w:ind w:firstLine="284"/>
        <w:rPr>
          <w:rFonts w:cs="Arial"/>
        </w:rPr>
      </w:pPr>
    </w:p>
    <w:p w:rsidR="002E0598" w:rsidRPr="00EF64CD" w:rsidRDefault="00F5699F" w:rsidP="002E0598">
      <w:pPr>
        <w:pStyle w:val="Nadpis3"/>
        <w:rPr>
          <w:b/>
          <w:i w:val="0"/>
        </w:rPr>
      </w:pPr>
      <w:bookmarkStart w:id="20" w:name="_Toc484514477"/>
      <w:r w:rsidRPr="00EF64CD">
        <w:rPr>
          <w:b/>
          <w:i w:val="0"/>
        </w:rPr>
        <w:t>seznam pozemků a staveb dotčených umístěním a prováděním stavby dle KN</w:t>
      </w:r>
      <w:bookmarkEnd w:id="20"/>
    </w:p>
    <w:p w:rsidR="002E0598" w:rsidRPr="00F75EF2" w:rsidRDefault="002E0598" w:rsidP="002E0598">
      <w:pPr>
        <w:rPr>
          <w:rFonts w:cs="Arial"/>
        </w:rPr>
      </w:pPr>
    </w:p>
    <w:p w:rsidR="00364CBE" w:rsidRPr="00F75EF2" w:rsidRDefault="00364CBE" w:rsidP="00364CBE">
      <w:pPr>
        <w:pStyle w:val="Zkladntext"/>
        <w:spacing w:before="0" w:after="0"/>
        <w:ind w:firstLine="568"/>
        <w:rPr>
          <w:rFonts w:cs="Arial"/>
          <w:color w:val="auto"/>
          <w:sz w:val="20"/>
        </w:rPr>
      </w:pPr>
      <w:r w:rsidRPr="00F75EF2">
        <w:rPr>
          <w:rFonts w:cs="Arial"/>
          <w:color w:val="auto"/>
          <w:sz w:val="20"/>
        </w:rPr>
        <w:t>Místo stavby:</w:t>
      </w:r>
    </w:p>
    <w:p w:rsidR="00A549F0" w:rsidRDefault="00A549F0" w:rsidP="00E6592B">
      <w:pPr>
        <w:pStyle w:val="Zkladntext"/>
        <w:spacing w:before="0" w:after="0"/>
        <w:ind w:left="720" w:firstLine="360"/>
        <w:rPr>
          <w:rFonts w:cs="Arial"/>
          <w:color w:val="auto"/>
          <w:sz w:val="20"/>
        </w:rPr>
      </w:pPr>
      <w:r w:rsidRPr="00A549F0">
        <w:rPr>
          <w:rFonts w:cs="Arial"/>
          <w:color w:val="auto"/>
          <w:sz w:val="20"/>
        </w:rPr>
        <w:t>Kraj:</w:t>
      </w:r>
      <w:r w:rsidRPr="00A549F0">
        <w:rPr>
          <w:rFonts w:cs="Arial"/>
          <w:color w:val="auto"/>
          <w:sz w:val="20"/>
        </w:rPr>
        <w:tab/>
      </w:r>
      <w:r w:rsidRPr="00A549F0">
        <w:rPr>
          <w:rFonts w:cs="Arial"/>
          <w:color w:val="auto"/>
          <w:sz w:val="20"/>
        </w:rPr>
        <w:tab/>
      </w:r>
      <w:r w:rsidRPr="00A549F0">
        <w:rPr>
          <w:rFonts w:cs="Arial"/>
          <w:color w:val="auto"/>
          <w:sz w:val="20"/>
        </w:rPr>
        <w:tab/>
      </w:r>
      <w:r w:rsidRPr="00A549F0">
        <w:rPr>
          <w:rFonts w:cs="Arial"/>
          <w:color w:val="auto"/>
          <w:sz w:val="20"/>
        </w:rPr>
        <w:tab/>
      </w:r>
      <w:r w:rsidR="005F0CFC">
        <w:rPr>
          <w:rFonts w:cs="Arial"/>
          <w:color w:val="auto"/>
          <w:sz w:val="20"/>
        </w:rPr>
        <w:t>Středočeský</w:t>
      </w:r>
      <w:r>
        <w:rPr>
          <w:rFonts w:cs="Arial"/>
          <w:color w:val="auto"/>
          <w:sz w:val="20"/>
        </w:rPr>
        <w:t xml:space="preserve"> </w:t>
      </w:r>
    </w:p>
    <w:p w:rsidR="00E6592B" w:rsidRPr="00F75EF2" w:rsidRDefault="00E6592B" w:rsidP="00E6592B">
      <w:pPr>
        <w:pStyle w:val="Zkladntext"/>
        <w:spacing w:before="0" w:after="0"/>
        <w:ind w:left="720" w:firstLine="360"/>
        <w:rPr>
          <w:rFonts w:cs="Arial"/>
          <w:color w:val="auto"/>
          <w:sz w:val="20"/>
        </w:rPr>
      </w:pPr>
      <w:r w:rsidRPr="00F75EF2">
        <w:rPr>
          <w:rFonts w:cs="Arial"/>
          <w:color w:val="auto"/>
          <w:sz w:val="20"/>
        </w:rPr>
        <w:t>Okres:</w:t>
      </w:r>
      <w:r w:rsidRPr="00F75EF2">
        <w:rPr>
          <w:rFonts w:cs="Arial"/>
          <w:color w:val="auto"/>
          <w:sz w:val="20"/>
        </w:rPr>
        <w:tab/>
      </w:r>
      <w:r w:rsidRPr="00F75EF2">
        <w:rPr>
          <w:rFonts w:cs="Arial"/>
          <w:color w:val="auto"/>
          <w:sz w:val="20"/>
        </w:rPr>
        <w:tab/>
      </w:r>
      <w:r w:rsidRPr="00F75EF2">
        <w:rPr>
          <w:rFonts w:cs="Arial"/>
          <w:color w:val="auto"/>
          <w:sz w:val="20"/>
        </w:rPr>
        <w:tab/>
      </w:r>
      <w:r w:rsidRPr="00F75EF2">
        <w:rPr>
          <w:rFonts w:cs="Arial"/>
          <w:color w:val="auto"/>
          <w:sz w:val="20"/>
        </w:rPr>
        <w:tab/>
      </w:r>
      <w:r w:rsidR="00696ACB" w:rsidRPr="00696ACB">
        <w:rPr>
          <w:rFonts w:cs="Arial"/>
          <w:color w:val="auto"/>
          <w:sz w:val="20"/>
        </w:rPr>
        <w:t xml:space="preserve">CZ0203 </w:t>
      </w:r>
      <w:r w:rsidR="00696ACB">
        <w:rPr>
          <w:rFonts w:cs="Arial"/>
          <w:color w:val="auto"/>
          <w:sz w:val="20"/>
        </w:rPr>
        <w:t>Kladno</w:t>
      </w:r>
      <w:r w:rsidR="00696ACB" w:rsidRPr="00E4554F">
        <w:rPr>
          <w:rFonts w:cs="Arial"/>
          <w:color w:val="auto"/>
          <w:sz w:val="20"/>
        </w:rPr>
        <w:t xml:space="preserve"> </w:t>
      </w:r>
    </w:p>
    <w:p w:rsidR="00E6592B" w:rsidRPr="00F75EF2" w:rsidRDefault="00E6592B" w:rsidP="00E6592B">
      <w:pPr>
        <w:pStyle w:val="Zkladntext"/>
        <w:spacing w:before="0" w:after="0"/>
        <w:ind w:left="720" w:firstLine="360"/>
        <w:rPr>
          <w:rFonts w:cs="Arial"/>
          <w:color w:val="auto"/>
          <w:sz w:val="20"/>
        </w:rPr>
      </w:pPr>
      <w:r w:rsidRPr="00F75EF2">
        <w:rPr>
          <w:rFonts w:cs="Arial"/>
          <w:color w:val="auto"/>
          <w:sz w:val="20"/>
        </w:rPr>
        <w:t>Obec:</w:t>
      </w:r>
      <w:r w:rsidRPr="00F75EF2">
        <w:rPr>
          <w:rFonts w:cs="Arial"/>
          <w:color w:val="auto"/>
          <w:sz w:val="20"/>
        </w:rPr>
        <w:tab/>
      </w:r>
      <w:r w:rsidRPr="00F75EF2">
        <w:rPr>
          <w:rFonts w:cs="Arial"/>
          <w:color w:val="auto"/>
          <w:sz w:val="20"/>
        </w:rPr>
        <w:tab/>
      </w:r>
      <w:r w:rsidRPr="00F75EF2">
        <w:rPr>
          <w:rFonts w:cs="Arial"/>
          <w:color w:val="auto"/>
          <w:sz w:val="20"/>
        </w:rPr>
        <w:tab/>
      </w:r>
      <w:r w:rsidRPr="00F75EF2">
        <w:rPr>
          <w:rFonts w:cs="Arial"/>
          <w:color w:val="auto"/>
          <w:sz w:val="20"/>
        </w:rPr>
        <w:tab/>
      </w:r>
      <w:r w:rsidR="00696ACB" w:rsidRPr="00696ACB">
        <w:rPr>
          <w:rFonts w:cs="Arial"/>
          <w:color w:val="auto"/>
          <w:sz w:val="20"/>
        </w:rPr>
        <w:t>532053 Kladno</w:t>
      </w:r>
      <w:r w:rsidR="00E4554F" w:rsidRPr="00696ACB">
        <w:rPr>
          <w:rFonts w:cs="Arial"/>
          <w:color w:val="auto"/>
          <w:sz w:val="20"/>
        </w:rPr>
        <w:t xml:space="preserve"> </w:t>
      </w:r>
    </w:p>
    <w:p w:rsidR="00E6592B" w:rsidRPr="00F75EF2" w:rsidRDefault="00E6592B" w:rsidP="00E6592B">
      <w:pPr>
        <w:pStyle w:val="Zkladntext"/>
        <w:spacing w:before="0" w:after="0"/>
        <w:ind w:left="720" w:firstLine="360"/>
        <w:rPr>
          <w:rFonts w:cs="Arial"/>
          <w:color w:val="auto"/>
          <w:sz w:val="20"/>
        </w:rPr>
      </w:pPr>
      <w:r w:rsidRPr="00F75EF2">
        <w:rPr>
          <w:rFonts w:cs="Arial"/>
          <w:color w:val="auto"/>
          <w:sz w:val="20"/>
        </w:rPr>
        <w:t xml:space="preserve">Katastrální </w:t>
      </w:r>
      <w:proofErr w:type="gramStart"/>
      <w:r w:rsidRPr="00F75EF2">
        <w:rPr>
          <w:rFonts w:cs="Arial"/>
          <w:color w:val="auto"/>
          <w:sz w:val="20"/>
        </w:rPr>
        <w:t>území :</w:t>
      </w:r>
      <w:r w:rsidRPr="00F75EF2">
        <w:rPr>
          <w:rFonts w:cs="Arial"/>
          <w:color w:val="auto"/>
          <w:sz w:val="20"/>
        </w:rPr>
        <w:tab/>
      </w:r>
      <w:r w:rsidRPr="00F75EF2">
        <w:rPr>
          <w:rFonts w:cs="Arial"/>
          <w:color w:val="auto"/>
          <w:sz w:val="20"/>
        </w:rPr>
        <w:tab/>
      </w:r>
      <w:r w:rsidRPr="00F75EF2">
        <w:rPr>
          <w:rFonts w:cs="Arial"/>
          <w:color w:val="auto"/>
          <w:sz w:val="20"/>
        </w:rPr>
        <w:tab/>
      </w:r>
      <w:r w:rsidR="00696ACB" w:rsidRPr="00696ACB">
        <w:rPr>
          <w:rFonts w:cs="Arial"/>
          <w:color w:val="auto"/>
          <w:sz w:val="20"/>
        </w:rPr>
        <w:t>665061</w:t>
      </w:r>
      <w:proofErr w:type="gramEnd"/>
      <w:r w:rsidR="00696ACB" w:rsidRPr="00696ACB">
        <w:rPr>
          <w:rFonts w:cs="Arial"/>
          <w:color w:val="auto"/>
          <w:sz w:val="20"/>
        </w:rPr>
        <w:t xml:space="preserve"> Kladno</w:t>
      </w:r>
      <w:r w:rsidR="00E4554F">
        <w:rPr>
          <w:rFonts w:cs="Arial"/>
          <w:color w:val="auto"/>
          <w:sz w:val="20"/>
        </w:rPr>
        <w:t xml:space="preserve"> </w:t>
      </w:r>
    </w:p>
    <w:p w:rsidR="00E6592B" w:rsidRPr="00F75EF2" w:rsidRDefault="00E6592B" w:rsidP="00E6592B">
      <w:pPr>
        <w:pStyle w:val="Zkladntext"/>
        <w:spacing w:before="0" w:after="0"/>
        <w:ind w:left="720" w:firstLine="360"/>
        <w:rPr>
          <w:rFonts w:cs="Arial"/>
          <w:color w:val="auto"/>
          <w:sz w:val="20"/>
        </w:rPr>
      </w:pPr>
      <w:r w:rsidRPr="00F75EF2">
        <w:rPr>
          <w:rFonts w:cs="Arial"/>
          <w:color w:val="auto"/>
          <w:sz w:val="20"/>
        </w:rPr>
        <w:t>Ulice:</w:t>
      </w:r>
      <w:r w:rsidRPr="00F75EF2">
        <w:rPr>
          <w:rFonts w:cs="Arial"/>
          <w:color w:val="auto"/>
          <w:sz w:val="20"/>
        </w:rPr>
        <w:tab/>
      </w:r>
      <w:r w:rsidRPr="00F75EF2">
        <w:rPr>
          <w:rFonts w:cs="Arial"/>
          <w:color w:val="auto"/>
          <w:sz w:val="20"/>
        </w:rPr>
        <w:tab/>
      </w:r>
      <w:r w:rsidRPr="00F75EF2">
        <w:rPr>
          <w:rFonts w:cs="Arial"/>
          <w:color w:val="auto"/>
          <w:sz w:val="20"/>
        </w:rPr>
        <w:tab/>
      </w:r>
      <w:r w:rsidRPr="00F75EF2">
        <w:rPr>
          <w:rFonts w:cs="Arial"/>
          <w:color w:val="auto"/>
          <w:sz w:val="20"/>
        </w:rPr>
        <w:tab/>
      </w:r>
      <w:r w:rsidR="00696ACB">
        <w:rPr>
          <w:rFonts w:cs="Arial"/>
          <w:color w:val="auto"/>
          <w:sz w:val="20"/>
        </w:rPr>
        <w:t>Heleny Malířové 1802</w:t>
      </w:r>
      <w:r w:rsidR="00696ACB" w:rsidRPr="00696ACB">
        <w:rPr>
          <w:rFonts w:cs="Arial"/>
          <w:color w:val="auto"/>
          <w:sz w:val="20"/>
        </w:rPr>
        <w:t xml:space="preserve">, 272 01 Kladno </w:t>
      </w:r>
    </w:p>
    <w:p w:rsidR="00DC38EB" w:rsidRDefault="00DC38EB" w:rsidP="00E6592B">
      <w:pPr>
        <w:pStyle w:val="Zkladntext"/>
        <w:spacing w:before="0" w:after="0"/>
        <w:ind w:left="720" w:firstLine="360"/>
        <w:rPr>
          <w:rFonts w:cs="Arial"/>
          <w:color w:val="auto"/>
          <w:sz w:val="20"/>
        </w:rPr>
      </w:pPr>
    </w:p>
    <w:p w:rsidR="00353472" w:rsidRPr="00F75EF2" w:rsidRDefault="00353472" w:rsidP="00E6592B">
      <w:pPr>
        <w:pStyle w:val="Zkladntext"/>
        <w:spacing w:before="0" w:after="0"/>
        <w:ind w:left="720" w:firstLine="360"/>
        <w:rPr>
          <w:rFonts w:cs="Arial"/>
          <w:color w:val="auto"/>
          <w:sz w:val="20"/>
        </w:rPr>
      </w:pPr>
    </w:p>
    <w:p w:rsidR="00E6592B" w:rsidRPr="00F75EF2" w:rsidRDefault="00E6592B" w:rsidP="00E6592B">
      <w:pPr>
        <w:pStyle w:val="Zkladntext"/>
        <w:spacing w:before="0" w:after="0"/>
        <w:ind w:left="720" w:firstLine="360"/>
        <w:rPr>
          <w:rFonts w:cs="Arial"/>
          <w:sz w:val="20"/>
        </w:rPr>
      </w:pPr>
      <w:r w:rsidRPr="00F75EF2">
        <w:rPr>
          <w:rFonts w:cs="Arial"/>
          <w:sz w:val="20"/>
        </w:rPr>
        <w:t>Parcelní čísl</w:t>
      </w:r>
      <w:r w:rsidR="005F0CFC">
        <w:rPr>
          <w:rFonts w:cs="Arial"/>
          <w:sz w:val="20"/>
        </w:rPr>
        <w:t>o pozemku</w:t>
      </w:r>
      <w:r w:rsidRPr="00F75EF2">
        <w:rPr>
          <w:rFonts w:cs="Arial"/>
          <w:sz w:val="20"/>
        </w:rPr>
        <w:t>:</w:t>
      </w:r>
      <w:r w:rsidR="001068E5">
        <w:rPr>
          <w:rFonts w:cs="Arial"/>
          <w:sz w:val="20"/>
        </w:rPr>
        <w:tab/>
      </w:r>
      <w:r w:rsidRPr="00F75EF2">
        <w:rPr>
          <w:rFonts w:cs="Arial"/>
          <w:sz w:val="20"/>
        </w:rPr>
        <w:tab/>
      </w:r>
      <w:proofErr w:type="spellStart"/>
      <w:proofErr w:type="gramStart"/>
      <w:r w:rsidRPr="00F75EF2">
        <w:rPr>
          <w:rFonts w:cs="Arial"/>
          <w:sz w:val="20"/>
        </w:rPr>
        <w:t>č.parc</w:t>
      </w:r>
      <w:proofErr w:type="spellEnd"/>
      <w:proofErr w:type="gramEnd"/>
      <w:r w:rsidRPr="00F75EF2">
        <w:rPr>
          <w:rFonts w:cs="Arial"/>
          <w:sz w:val="20"/>
        </w:rPr>
        <w:t xml:space="preserve">. </w:t>
      </w:r>
      <w:r w:rsidR="00B501F9">
        <w:rPr>
          <w:rFonts w:cs="Arial"/>
          <w:sz w:val="20"/>
        </w:rPr>
        <w:t>5321</w:t>
      </w:r>
      <w:r w:rsidRPr="00F75EF2">
        <w:rPr>
          <w:rFonts w:cs="Arial"/>
          <w:sz w:val="20"/>
        </w:rPr>
        <w:t xml:space="preserve"> dle KN</w:t>
      </w:r>
    </w:p>
    <w:p w:rsidR="009C3F06" w:rsidRDefault="000929BD" w:rsidP="00E6592B">
      <w:pPr>
        <w:pStyle w:val="Zkladntext"/>
        <w:spacing w:before="0" w:after="0"/>
        <w:ind w:left="720" w:firstLine="360"/>
        <w:rPr>
          <w:rFonts w:cs="Arial"/>
          <w:color w:val="auto"/>
          <w:sz w:val="20"/>
        </w:rPr>
      </w:pPr>
      <w:r w:rsidRPr="00F75EF2">
        <w:rPr>
          <w:rFonts w:cs="Arial"/>
          <w:color w:val="auto"/>
          <w:sz w:val="20"/>
        </w:rPr>
        <w:t>Vlastnické právo:</w:t>
      </w:r>
      <w:r w:rsidRPr="00F75EF2">
        <w:rPr>
          <w:rFonts w:cs="Arial"/>
          <w:color w:val="auto"/>
          <w:sz w:val="20"/>
        </w:rPr>
        <w:tab/>
      </w:r>
      <w:r w:rsidRPr="00F75EF2">
        <w:rPr>
          <w:rFonts w:cs="Arial"/>
          <w:color w:val="auto"/>
          <w:sz w:val="20"/>
        </w:rPr>
        <w:tab/>
      </w:r>
      <w:r w:rsidRPr="00F75EF2">
        <w:rPr>
          <w:rFonts w:cs="Arial"/>
          <w:color w:val="auto"/>
          <w:sz w:val="20"/>
        </w:rPr>
        <w:tab/>
      </w:r>
      <w:r w:rsidR="00B501F9">
        <w:rPr>
          <w:rFonts w:cs="Arial"/>
          <w:color w:val="auto"/>
          <w:sz w:val="20"/>
        </w:rPr>
        <w:t>Středočeský kraj</w:t>
      </w:r>
      <w:r w:rsidR="009C3F06" w:rsidRPr="009C3F06">
        <w:rPr>
          <w:rFonts w:cs="Arial"/>
          <w:color w:val="auto"/>
          <w:sz w:val="20"/>
        </w:rPr>
        <w:t xml:space="preserve">, </w:t>
      </w:r>
      <w:r w:rsidR="00B501F9">
        <w:rPr>
          <w:rFonts w:cs="Arial"/>
          <w:color w:val="auto"/>
          <w:sz w:val="20"/>
        </w:rPr>
        <w:t xml:space="preserve">Zborovská 81/11, 15000 Praha 5 - Smíchov </w:t>
      </w:r>
    </w:p>
    <w:p w:rsidR="00B501F9" w:rsidRDefault="00B501F9" w:rsidP="00E6592B">
      <w:pPr>
        <w:pStyle w:val="Zkladntext"/>
        <w:spacing w:before="0" w:after="0"/>
        <w:ind w:left="720" w:firstLine="360"/>
        <w:rPr>
          <w:rFonts w:cs="Arial"/>
          <w:color w:val="auto"/>
          <w:sz w:val="20"/>
        </w:rPr>
      </w:pPr>
      <w:r>
        <w:rPr>
          <w:rFonts w:cs="Arial"/>
          <w:color w:val="auto"/>
          <w:sz w:val="20"/>
        </w:rPr>
        <w:t>Identifikátor:</w:t>
      </w:r>
      <w:r>
        <w:rPr>
          <w:rFonts w:cs="Arial"/>
          <w:color w:val="auto"/>
          <w:sz w:val="20"/>
        </w:rPr>
        <w:tab/>
      </w:r>
      <w:r>
        <w:rPr>
          <w:rFonts w:cs="Arial"/>
          <w:color w:val="auto"/>
          <w:sz w:val="20"/>
        </w:rPr>
        <w:tab/>
      </w:r>
      <w:r>
        <w:rPr>
          <w:rFonts w:cs="Arial"/>
          <w:color w:val="auto"/>
          <w:sz w:val="20"/>
        </w:rPr>
        <w:tab/>
        <w:t>708 91 095</w:t>
      </w:r>
    </w:p>
    <w:p w:rsidR="00B501F9" w:rsidRDefault="00B501F9" w:rsidP="000929BD">
      <w:pPr>
        <w:pStyle w:val="Zkladntext"/>
        <w:spacing w:before="0" w:after="0"/>
        <w:ind w:left="720" w:firstLine="360"/>
        <w:rPr>
          <w:rFonts w:cs="Arial"/>
          <w:sz w:val="20"/>
          <w:shd w:val="clear" w:color="auto" w:fill="FEFEFE"/>
        </w:rPr>
      </w:pPr>
      <w:r>
        <w:rPr>
          <w:rFonts w:cs="Arial"/>
          <w:sz w:val="20"/>
          <w:shd w:val="clear" w:color="auto" w:fill="FEFEFE"/>
        </w:rPr>
        <w:t>Hospodaření:</w:t>
      </w:r>
      <w:r>
        <w:rPr>
          <w:rFonts w:cs="Arial"/>
          <w:sz w:val="20"/>
          <w:shd w:val="clear" w:color="auto" w:fill="FEFEFE"/>
        </w:rPr>
        <w:tab/>
      </w:r>
      <w:r>
        <w:rPr>
          <w:rFonts w:cs="Arial"/>
          <w:sz w:val="20"/>
          <w:shd w:val="clear" w:color="auto" w:fill="FEFEFE"/>
        </w:rPr>
        <w:tab/>
      </w:r>
      <w:r>
        <w:rPr>
          <w:rFonts w:cs="Arial"/>
          <w:sz w:val="20"/>
          <w:shd w:val="clear" w:color="auto" w:fill="FEFEFE"/>
        </w:rPr>
        <w:tab/>
        <w:t xml:space="preserve">Zahrada PSS, Heleny Malířové 1802, 272 00 Kladno </w:t>
      </w:r>
    </w:p>
    <w:p w:rsidR="00B501F9" w:rsidRDefault="00B501F9" w:rsidP="00B501F9">
      <w:pPr>
        <w:pStyle w:val="Zkladntext"/>
        <w:spacing w:before="0" w:after="0"/>
        <w:ind w:left="720" w:firstLine="360"/>
        <w:rPr>
          <w:rFonts w:cs="Arial"/>
          <w:color w:val="auto"/>
          <w:sz w:val="20"/>
        </w:rPr>
      </w:pPr>
      <w:r>
        <w:rPr>
          <w:rFonts w:cs="Arial"/>
          <w:color w:val="auto"/>
          <w:sz w:val="20"/>
        </w:rPr>
        <w:t>Identifikátor:</w:t>
      </w:r>
      <w:r>
        <w:rPr>
          <w:rFonts w:cs="Arial"/>
          <w:color w:val="auto"/>
          <w:sz w:val="20"/>
        </w:rPr>
        <w:tab/>
      </w:r>
      <w:r>
        <w:rPr>
          <w:rFonts w:cs="Arial"/>
          <w:color w:val="auto"/>
          <w:sz w:val="20"/>
        </w:rPr>
        <w:tab/>
      </w:r>
      <w:r>
        <w:rPr>
          <w:rFonts w:cs="Arial"/>
          <w:color w:val="auto"/>
          <w:sz w:val="20"/>
        </w:rPr>
        <w:tab/>
        <w:t>712 34 446</w:t>
      </w:r>
    </w:p>
    <w:p w:rsidR="000929BD" w:rsidRPr="00F75EF2" w:rsidRDefault="000929BD" w:rsidP="000929BD">
      <w:pPr>
        <w:pStyle w:val="Zkladntext"/>
        <w:spacing w:before="0" w:after="0"/>
        <w:ind w:left="720" w:firstLine="360"/>
        <w:rPr>
          <w:rFonts w:cs="Arial"/>
          <w:color w:val="auto"/>
          <w:sz w:val="20"/>
        </w:rPr>
      </w:pPr>
      <w:r w:rsidRPr="00F75EF2">
        <w:rPr>
          <w:rFonts w:cs="Arial"/>
          <w:sz w:val="20"/>
          <w:shd w:val="clear" w:color="auto" w:fill="FEFEFE"/>
        </w:rPr>
        <w:t>LV:</w:t>
      </w:r>
      <w:r w:rsidRPr="00F75EF2">
        <w:rPr>
          <w:rFonts w:cs="Arial"/>
          <w:sz w:val="20"/>
          <w:shd w:val="clear" w:color="auto" w:fill="FEFEFE"/>
        </w:rPr>
        <w:tab/>
      </w:r>
      <w:r w:rsidRPr="00F75EF2">
        <w:rPr>
          <w:rFonts w:cs="Arial"/>
          <w:sz w:val="20"/>
          <w:shd w:val="clear" w:color="auto" w:fill="FEFEFE"/>
        </w:rPr>
        <w:tab/>
      </w:r>
      <w:r w:rsidRPr="00F75EF2">
        <w:rPr>
          <w:rFonts w:cs="Arial"/>
          <w:sz w:val="20"/>
          <w:shd w:val="clear" w:color="auto" w:fill="FEFEFE"/>
        </w:rPr>
        <w:tab/>
      </w:r>
      <w:r w:rsidRPr="00F75EF2">
        <w:rPr>
          <w:rFonts w:cs="Arial"/>
          <w:sz w:val="20"/>
          <w:shd w:val="clear" w:color="auto" w:fill="FEFEFE"/>
        </w:rPr>
        <w:tab/>
      </w:r>
      <w:r w:rsidRPr="00F75EF2">
        <w:rPr>
          <w:rFonts w:cs="Arial"/>
          <w:sz w:val="20"/>
          <w:shd w:val="clear" w:color="auto" w:fill="FEFEFE"/>
        </w:rPr>
        <w:tab/>
      </w:r>
      <w:r w:rsidR="00E4554F">
        <w:rPr>
          <w:rFonts w:cs="Arial"/>
          <w:sz w:val="20"/>
          <w:shd w:val="clear" w:color="auto" w:fill="FEFEFE"/>
        </w:rPr>
        <w:t>1</w:t>
      </w:r>
      <w:r w:rsidR="00B501F9">
        <w:rPr>
          <w:rFonts w:cs="Arial"/>
          <w:sz w:val="20"/>
          <w:shd w:val="clear" w:color="auto" w:fill="FEFEFE"/>
        </w:rPr>
        <w:t>2476</w:t>
      </w:r>
      <w:r w:rsidR="00BB590E">
        <w:rPr>
          <w:rFonts w:cs="Arial"/>
          <w:sz w:val="20"/>
          <w:shd w:val="clear" w:color="auto" w:fill="FEFEFE"/>
        </w:rPr>
        <w:t xml:space="preserve"> </w:t>
      </w:r>
    </w:p>
    <w:p w:rsidR="00E6592B" w:rsidRPr="00F75EF2" w:rsidRDefault="00E6592B" w:rsidP="00E6592B">
      <w:pPr>
        <w:pStyle w:val="Zkladntext"/>
        <w:spacing w:before="0" w:after="0"/>
        <w:ind w:left="720" w:firstLine="360"/>
        <w:rPr>
          <w:rFonts w:cs="Arial"/>
          <w:sz w:val="20"/>
        </w:rPr>
      </w:pPr>
      <w:r w:rsidRPr="00F75EF2">
        <w:rPr>
          <w:rFonts w:cs="Arial"/>
          <w:sz w:val="20"/>
        </w:rPr>
        <w:t>Druh pozemku:</w:t>
      </w:r>
      <w:r w:rsidRPr="00F75EF2">
        <w:rPr>
          <w:rFonts w:cs="Arial"/>
          <w:sz w:val="20"/>
        </w:rPr>
        <w:tab/>
      </w:r>
      <w:r w:rsidRPr="00F75EF2">
        <w:rPr>
          <w:rFonts w:cs="Arial"/>
          <w:sz w:val="20"/>
        </w:rPr>
        <w:tab/>
      </w:r>
      <w:r w:rsidRPr="00F75EF2">
        <w:rPr>
          <w:rFonts w:cs="Arial"/>
          <w:sz w:val="20"/>
        </w:rPr>
        <w:tab/>
      </w:r>
      <w:r w:rsidR="00E4554F">
        <w:rPr>
          <w:rFonts w:cs="Arial"/>
          <w:sz w:val="20"/>
        </w:rPr>
        <w:t xml:space="preserve">zastavěná </w:t>
      </w:r>
      <w:r w:rsidR="00BB590E">
        <w:rPr>
          <w:rFonts w:cs="Arial"/>
          <w:sz w:val="20"/>
        </w:rPr>
        <w:t xml:space="preserve">plocha </w:t>
      </w:r>
      <w:r w:rsidR="00E4554F">
        <w:rPr>
          <w:rFonts w:cs="Arial"/>
          <w:sz w:val="20"/>
        </w:rPr>
        <w:t xml:space="preserve">a nádvoří </w:t>
      </w:r>
    </w:p>
    <w:p w:rsidR="00E6592B" w:rsidRPr="00F75EF2" w:rsidRDefault="00E6592B" w:rsidP="00E6592B">
      <w:pPr>
        <w:pStyle w:val="Zkladntext"/>
        <w:spacing w:before="0" w:after="0"/>
        <w:ind w:left="720" w:firstLine="360"/>
        <w:rPr>
          <w:rFonts w:cs="Arial"/>
          <w:sz w:val="20"/>
        </w:rPr>
      </w:pPr>
      <w:r w:rsidRPr="00F75EF2">
        <w:rPr>
          <w:rFonts w:cs="Arial"/>
          <w:sz w:val="20"/>
        </w:rPr>
        <w:t>Výměra:</w:t>
      </w:r>
      <w:r w:rsidRPr="00F75EF2">
        <w:rPr>
          <w:rFonts w:cs="Arial"/>
          <w:sz w:val="20"/>
        </w:rPr>
        <w:tab/>
      </w:r>
      <w:r w:rsidRPr="00F75EF2">
        <w:rPr>
          <w:rFonts w:cs="Arial"/>
          <w:sz w:val="20"/>
        </w:rPr>
        <w:tab/>
      </w:r>
      <w:r w:rsidRPr="00F75EF2">
        <w:rPr>
          <w:rFonts w:cs="Arial"/>
          <w:sz w:val="20"/>
        </w:rPr>
        <w:tab/>
      </w:r>
      <w:r w:rsidRPr="00F75EF2">
        <w:rPr>
          <w:rFonts w:cs="Arial"/>
          <w:sz w:val="20"/>
        </w:rPr>
        <w:tab/>
      </w:r>
      <w:r w:rsidR="00B501F9">
        <w:rPr>
          <w:rFonts w:cs="Arial"/>
          <w:sz w:val="20"/>
        </w:rPr>
        <w:t>3266</w:t>
      </w:r>
      <w:r w:rsidRPr="00F75EF2">
        <w:rPr>
          <w:rFonts w:cs="Arial"/>
          <w:sz w:val="20"/>
        </w:rPr>
        <w:t xml:space="preserve"> m2 </w:t>
      </w:r>
    </w:p>
    <w:p w:rsidR="00E6592B" w:rsidRPr="00F75EF2" w:rsidRDefault="00E6592B" w:rsidP="00E6592B">
      <w:pPr>
        <w:pStyle w:val="Zkladntext"/>
        <w:spacing w:before="0" w:after="0"/>
        <w:ind w:left="720" w:firstLine="360"/>
        <w:rPr>
          <w:rFonts w:cs="Arial"/>
          <w:sz w:val="20"/>
        </w:rPr>
      </w:pPr>
      <w:r w:rsidRPr="00F75EF2">
        <w:rPr>
          <w:rFonts w:cs="Arial"/>
          <w:sz w:val="20"/>
        </w:rPr>
        <w:t>Způsob ochrany:</w:t>
      </w:r>
      <w:r w:rsidRPr="00F75EF2">
        <w:rPr>
          <w:rFonts w:cs="Arial"/>
          <w:sz w:val="20"/>
        </w:rPr>
        <w:tab/>
      </w:r>
      <w:r w:rsidRPr="00F75EF2">
        <w:rPr>
          <w:rFonts w:cs="Arial"/>
          <w:sz w:val="20"/>
        </w:rPr>
        <w:tab/>
      </w:r>
      <w:r w:rsidRPr="00F75EF2">
        <w:rPr>
          <w:rFonts w:cs="Arial"/>
          <w:sz w:val="20"/>
        </w:rPr>
        <w:tab/>
      </w:r>
      <w:r w:rsidR="001E772C" w:rsidRPr="00BB590E">
        <w:rPr>
          <w:rFonts w:cs="Arial"/>
          <w:sz w:val="20"/>
        </w:rPr>
        <w:t>Nejsou evidovány žádné způsoby ochrany</w:t>
      </w:r>
      <w:r w:rsidR="00BB590E">
        <w:rPr>
          <w:rFonts w:cs="Arial"/>
          <w:sz w:val="20"/>
        </w:rPr>
        <w:t xml:space="preserve"> </w:t>
      </w:r>
    </w:p>
    <w:p w:rsidR="00E6592B" w:rsidRDefault="00E6592B" w:rsidP="00AE0434">
      <w:pPr>
        <w:rPr>
          <w:rFonts w:cs="Arial"/>
        </w:rPr>
      </w:pPr>
    </w:p>
    <w:p w:rsidR="00B501F9" w:rsidRPr="00F75EF2" w:rsidRDefault="00B501F9" w:rsidP="00B501F9">
      <w:pPr>
        <w:pStyle w:val="Zkladntext"/>
        <w:spacing w:before="0" w:after="0"/>
        <w:ind w:left="720" w:firstLine="360"/>
        <w:rPr>
          <w:rFonts w:cs="Arial"/>
          <w:sz w:val="20"/>
        </w:rPr>
      </w:pPr>
      <w:r w:rsidRPr="00F75EF2">
        <w:rPr>
          <w:rFonts w:cs="Arial"/>
          <w:sz w:val="20"/>
        </w:rPr>
        <w:t>Parcelní čísl</w:t>
      </w:r>
      <w:r>
        <w:rPr>
          <w:rFonts w:cs="Arial"/>
          <w:sz w:val="20"/>
        </w:rPr>
        <w:t>o pozemku</w:t>
      </w:r>
      <w:r w:rsidRPr="00F75EF2">
        <w:rPr>
          <w:rFonts w:cs="Arial"/>
          <w:sz w:val="20"/>
        </w:rPr>
        <w:t>:</w:t>
      </w:r>
      <w:r>
        <w:rPr>
          <w:rFonts w:cs="Arial"/>
          <w:sz w:val="20"/>
        </w:rPr>
        <w:tab/>
      </w:r>
      <w:r w:rsidRPr="00F75EF2">
        <w:rPr>
          <w:rFonts w:cs="Arial"/>
          <w:sz w:val="20"/>
        </w:rPr>
        <w:tab/>
      </w:r>
      <w:proofErr w:type="spellStart"/>
      <w:proofErr w:type="gramStart"/>
      <w:r w:rsidRPr="00F75EF2">
        <w:rPr>
          <w:rFonts w:cs="Arial"/>
          <w:sz w:val="20"/>
        </w:rPr>
        <w:t>č.parc</w:t>
      </w:r>
      <w:proofErr w:type="spellEnd"/>
      <w:proofErr w:type="gramEnd"/>
      <w:r w:rsidRPr="00F75EF2">
        <w:rPr>
          <w:rFonts w:cs="Arial"/>
          <w:sz w:val="20"/>
        </w:rPr>
        <w:t xml:space="preserve">. </w:t>
      </w:r>
      <w:r>
        <w:rPr>
          <w:rFonts w:cs="Arial"/>
          <w:sz w:val="20"/>
        </w:rPr>
        <w:t>5322/1</w:t>
      </w:r>
      <w:r w:rsidRPr="00F75EF2">
        <w:rPr>
          <w:rFonts w:cs="Arial"/>
          <w:sz w:val="20"/>
        </w:rPr>
        <w:t xml:space="preserve"> dle KN</w:t>
      </w:r>
    </w:p>
    <w:p w:rsidR="00B501F9" w:rsidRDefault="00B501F9" w:rsidP="00B501F9">
      <w:pPr>
        <w:pStyle w:val="Zkladntext"/>
        <w:spacing w:before="0" w:after="0"/>
        <w:ind w:left="720" w:firstLine="360"/>
        <w:rPr>
          <w:rFonts w:cs="Arial"/>
          <w:color w:val="auto"/>
          <w:sz w:val="20"/>
        </w:rPr>
      </w:pPr>
      <w:r w:rsidRPr="00F75EF2">
        <w:rPr>
          <w:rFonts w:cs="Arial"/>
          <w:color w:val="auto"/>
          <w:sz w:val="20"/>
        </w:rPr>
        <w:t>Vlastnické právo:</w:t>
      </w:r>
      <w:r w:rsidRPr="00F75EF2">
        <w:rPr>
          <w:rFonts w:cs="Arial"/>
          <w:color w:val="auto"/>
          <w:sz w:val="20"/>
        </w:rPr>
        <w:tab/>
      </w:r>
      <w:r w:rsidRPr="00F75EF2">
        <w:rPr>
          <w:rFonts w:cs="Arial"/>
          <w:color w:val="auto"/>
          <w:sz w:val="20"/>
        </w:rPr>
        <w:tab/>
      </w:r>
      <w:r w:rsidRPr="00F75EF2">
        <w:rPr>
          <w:rFonts w:cs="Arial"/>
          <w:color w:val="auto"/>
          <w:sz w:val="20"/>
        </w:rPr>
        <w:tab/>
      </w:r>
      <w:r>
        <w:rPr>
          <w:rFonts w:cs="Arial"/>
          <w:color w:val="auto"/>
          <w:sz w:val="20"/>
        </w:rPr>
        <w:t>Středočeský kraj</w:t>
      </w:r>
      <w:r w:rsidRPr="009C3F06">
        <w:rPr>
          <w:rFonts w:cs="Arial"/>
          <w:color w:val="auto"/>
          <w:sz w:val="20"/>
        </w:rPr>
        <w:t xml:space="preserve">, </w:t>
      </w:r>
      <w:r>
        <w:rPr>
          <w:rFonts w:cs="Arial"/>
          <w:color w:val="auto"/>
          <w:sz w:val="20"/>
        </w:rPr>
        <w:t xml:space="preserve">Zborovská 81/11, 15000 Praha 5 - Smíchov </w:t>
      </w:r>
    </w:p>
    <w:p w:rsidR="00B501F9" w:rsidRDefault="00B501F9" w:rsidP="00B501F9">
      <w:pPr>
        <w:pStyle w:val="Zkladntext"/>
        <w:spacing w:before="0" w:after="0"/>
        <w:ind w:left="720" w:firstLine="360"/>
        <w:rPr>
          <w:rFonts w:cs="Arial"/>
          <w:color w:val="auto"/>
          <w:sz w:val="20"/>
        </w:rPr>
      </w:pPr>
      <w:r>
        <w:rPr>
          <w:rFonts w:cs="Arial"/>
          <w:color w:val="auto"/>
          <w:sz w:val="20"/>
        </w:rPr>
        <w:t>Identifikátor:</w:t>
      </w:r>
      <w:r>
        <w:rPr>
          <w:rFonts w:cs="Arial"/>
          <w:color w:val="auto"/>
          <w:sz w:val="20"/>
        </w:rPr>
        <w:tab/>
      </w:r>
      <w:r>
        <w:rPr>
          <w:rFonts w:cs="Arial"/>
          <w:color w:val="auto"/>
          <w:sz w:val="20"/>
        </w:rPr>
        <w:tab/>
      </w:r>
      <w:r>
        <w:rPr>
          <w:rFonts w:cs="Arial"/>
          <w:color w:val="auto"/>
          <w:sz w:val="20"/>
        </w:rPr>
        <w:tab/>
        <w:t>708 91 095</w:t>
      </w:r>
    </w:p>
    <w:p w:rsidR="00B501F9" w:rsidRDefault="00B501F9" w:rsidP="00B501F9">
      <w:pPr>
        <w:pStyle w:val="Zkladntext"/>
        <w:spacing w:before="0" w:after="0"/>
        <w:ind w:left="720" w:firstLine="360"/>
        <w:rPr>
          <w:rFonts w:cs="Arial"/>
          <w:sz w:val="20"/>
          <w:shd w:val="clear" w:color="auto" w:fill="FEFEFE"/>
        </w:rPr>
      </w:pPr>
      <w:r>
        <w:rPr>
          <w:rFonts w:cs="Arial"/>
          <w:sz w:val="20"/>
          <w:shd w:val="clear" w:color="auto" w:fill="FEFEFE"/>
        </w:rPr>
        <w:t>Hospodaření:</w:t>
      </w:r>
      <w:r>
        <w:rPr>
          <w:rFonts w:cs="Arial"/>
          <w:sz w:val="20"/>
          <w:shd w:val="clear" w:color="auto" w:fill="FEFEFE"/>
        </w:rPr>
        <w:tab/>
      </w:r>
      <w:r>
        <w:rPr>
          <w:rFonts w:cs="Arial"/>
          <w:sz w:val="20"/>
          <w:shd w:val="clear" w:color="auto" w:fill="FEFEFE"/>
        </w:rPr>
        <w:tab/>
      </w:r>
      <w:r>
        <w:rPr>
          <w:rFonts w:cs="Arial"/>
          <w:sz w:val="20"/>
          <w:shd w:val="clear" w:color="auto" w:fill="FEFEFE"/>
        </w:rPr>
        <w:tab/>
        <w:t xml:space="preserve">Zahrada PSS, Heleny Malířové 1802, 272 00 Kladno </w:t>
      </w:r>
    </w:p>
    <w:p w:rsidR="00B501F9" w:rsidRDefault="00B501F9" w:rsidP="00B501F9">
      <w:pPr>
        <w:pStyle w:val="Zkladntext"/>
        <w:spacing w:before="0" w:after="0"/>
        <w:ind w:left="720" w:firstLine="360"/>
        <w:rPr>
          <w:rFonts w:cs="Arial"/>
          <w:color w:val="auto"/>
          <w:sz w:val="20"/>
        </w:rPr>
      </w:pPr>
      <w:r>
        <w:rPr>
          <w:rFonts w:cs="Arial"/>
          <w:color w:val="auto"/>
          <w:sz w:val="20"/>
        </w:rPr>
        <w:t>Identifikátor:</w:t>
      </w:r>
      <w:r>
        <w:rPr>
          <w:rFonts w:cs="Arial"/>
          <w:color w:val="auto"/>
          <w:sz w:val="20"/>
        </w:rPr>
        <w:tab/>
      </w:r>
      <w:r>
        <w:rPr>
          <w:rFonts w:cs="Arial"/>
          <w:color w:val="auto"/>
          <w:sz w:val="20"/>
        </w:rPr>
        <w:tab/>
      </w:r>
      <w:r>
        <w:rPr>
          <w:rFonts w:cs="Arial"/>
          <w:color w:val="auto"/>
          <w:sz w:val="20"/>
        </w:rPr>
        <w:tab/>
        <w:t>712 34 446</w:t>
      </w:r>
    </w:p>
    <w:p w:rsidR="00B501F9" w:rsidRPr="00F75EF2" w:rsidRDefault="00B501F9" w:rsidP="00B501F9">
      <w:pPr>
        <w:pStyle w:val="Zkladntext"/>
        <w:spacing w:before="0" w:after="0"/>
        <w:ind w:left="720" w:firstLine="360"/>
        <w:rPr>
          <w:rFonts w:cs="Arial"/>
          <w:color w:val="auto"/>
          <w:sz w:val="20"/>
        </w:rPr>
      </w:pPr>
      <w:r w:rsidRPr="00F75EF2">
        <w:rPr>
          <w:rFonts w:cs="Arial"/>
          <w:sz w:val="20"/>
          <w:shd w:val="clear" w:color="auto" w:fill="FEFEFE"/>
        </w:rPr>
        <w:t>LV:</w:t>
      </w:r>
      <w:r w:rsidRPr="00F75EF2">
        <w:rPr>
          <w:rFonts w:cs="Arial"/>
          <w:sz w:val="20"/>
          <w:shd w:val="clear" w:color="auto" w:fill="FEFEFE"/>
        </w:rPr>
        <w:tab/>
      </w:r>
      <w:r w:rsidRPr="00F75EF2">
        <w:rPr>
          <w:rFonts w:cs="Arial"/>
          <w:sz w:val="20"/>
          <w:shd w:val="clear" w:color="auto" w:fill="FEFEFE"/>
        </w:rPr>
        <w:tab/>
      </w:r>
      <w:r w:rsidRPr="00F75EF2">
        <w:rPr>
          <w:rFonts w:cs="Arial"/>
          <w:sz w:val="20"/>
          <w:shd w:val="clear" w:color="auto" w:fill="FEFEFE"/>
        </w:rPr>
        <w:tab/>
      </w:r>
      <w:r w:rsidRPr="00F75EF2">
        <w:rPr>
          <w:rFonts w:cs="Arial"/>
          <w:sz w:val="20"/>
          <w:shd w:val="clear" w:color="auto" w:fill="FEFEFE"/>
        </w:rPr>
        <w:tab/>
      </w:r>
      <w:r w:rsidRPr="00F75EF2">
        <w:rPr>
          <w:rFonts w:cs="Arial"/>
          <w:sz w:val="20"/>
          <w:shd w:val="clear" w:color="auto" w:fill="FEFEFE"/>
        </w:rPr>
        <w:tab/>
      </w:r>
      <w:r>
        <w:rPr>
          <w:rFonts w:cs="Arial"/>
          <w:sz w:val="20"/>
          <w:shd w:val="clear" w:color="auto" w:fill="FEFEFE"/>
        </w:rPr>
        <w:t xml:space="preserve">12476 </w:t>
      </w:r>
    </w:p>
    <w:p w:rsidR="00B501F9" w:rsidRPr="00F75EF2" w:rsidRDefault="00B501F9" w:rsidP="00B501F9">
      <w:pPr>
        <w:pStyle w:val="Zkladntext"/>
        <w:spacing w:before="0" w:after="0"/>
        <w:ind w:left="720" w:firstLine="360"/>
        <w:rPr>
          <w:rFonts w:cs="Arial"/>
          <w:sz w:val="20"/>
        </w:rPr>
      </w:pPr>
      <w:r w:rsidRPr="00F75EF2">
        <w:rPr>
          <w:rFonts w:cs="Arial"/>
          <w:sz w:val="20"/>
        </w:rPr>
        <w:t>Druh pozemku:</w:t>
      </w:r>
      <w:r w:rsidRPr="00F75EF2">
        <w:rPr>
          <w:rFonts w:cs="Arial"/>
          <w:sz w:val="20"/>
        </w:rPr>
        <w:tab/>
      </w:r>
      <w:r w:rsidRPr="00F75EF2">
        <w:rPr>
          <w:rFonts w:cs="Arial"/>
          <w:sz w:val="20"/>
        </w:rPr>
        <w:tab/>
      </w:r>
      <w:r w:rsidRPr="00F75EF2">
        <w:rPr>
          <w:rFonts w:cs="Arial"/>
          <w:sz w:val="20"/>
        </w:rPr>
        <w:tab/>
      </w:r>
      <w:r>
        <w:rPr>
          <w:rFonts w:cs="Arial"/>
          <w:sz w:val="20"/>
        </w:rPr>
        <w:t xml:space="preserve">ostatní plocha </w:t>
      </w:r>
    </w:p>
    <w:p w:rsidR="00B501F9" w:rsidRPr="00F75EF2" w:rsidRDefault="00B501F9" w:rsidP="00B501F9">
      <w:pPr>
        <w:pStyle w:val="Zkladntext"/>
        <w:spacing w:before="0" w:after="0"/>
        <w:ind w:left="720" w:firstLine="360"/>
        <w:rPr>
          <w:rFonts w:cs="Arial"/>
          <w:sz w:val="20"/>
        </w:rPr>
      </w:pPr>
      <w:r w:rsidRPr="00F75EF2">
        <w:rPr>
          <w:rFonts w:cs="Arial"/>
          <w:sz w:val="20"/>
        </w:rPr>
        <w:t>Výměra:</w:t>
      </w:r>
      <w:r w:rsidRPr="00F75EF2">
        <w:rPr>
          <w:rFonts w:cs="Arial"/>
          <w:sz w:val="20"/>
        </w:rPr>
        <w:tab/>
      </w:r>
      <w:r w:rsidRPr="00F75EF2">
        <w:rPr>
          <w:rFonts w:cs="Arial"/>
          <w:sz w:val="20"/>
        </w:rPr>
        <w:tab/>
      </w:r>
      <w:r w:rsidRPr="00F75EF2">
        <w:rPr>
          <w:rFonts w:cs="Arial"/>
          <w:sz w:val="20"/>
        </w:rPr>
        <w:tab/>
      </w:r>
      <w:r w:rsidRPr="00F75EF2">
        <w:rPr>
          <w:rFonts w:cs="Arial"/>
          <w:sz w:val="20"/>
        </w:rPr>
        <w:tab/>
      </w:r>
      <w:r>
        <w:rPr>
          <w:rFonts w:cs="Arial"/>
          <w:sz w:val="20"/>
        </w:rPr>
        <w:t xml:space="preserve">1353 </w:t>
      </w:r>
      <w:r w:rsidRPr="00F75EF2">
        <w:rPr>
          <w:rFonts w:cs="Arial"/>
          <w:sz w:val="20"/>
        </w:rPr>
        <w:t xml:space="preserve">m2 </w:t>
      </w:r>
    </w:p>
    <w:p w:rsidR="00B501F9" w:rsidRPr="00F75EF2" w:rsidRDefault="00B501F9" w:rsidP="00B501F9">
      <w:pPr>
        <w:pStyle w:val="Zkladntext"/>
        <w:spacing w:before="0" w:after="0"/>
        <w:ind w:left="720" w:firstLine="360"/>
        <w:rPr>
          <w:rFonts w:cs="Arial"/>
          <w:sz w:val="20"/>
        </w:rPr>
      </w:pPr>
      <w:r w:rsidRPr="00F75EF2">
        <w:rPr>
          <w:rFonts w:cs="Arial"/>
          <w:sz w:val="20"/>
        </w:rPr>
        <w:t>Způsob ochrany:</w:t>
      </w:r>
      <w:r w:rsidRPr="00F75EF2">
        <w:rPr>
          <w:rFonts w:cs="Arial"/>
          <w:sz w:val="20"/>
        </w:rPr>
        <w:tab/>
      </w:r>
      <w:r w:rsidRPr="00F75EF2">
        <w:rPr>
          <w:rFonts w:cs="Arial"/>
          <w:sz w:val="20"/>
        </w:rPr>
        <w:tab/>
      </w:r>
      <w:r w:rsidRPr="00F75EF2">
        <w:rPr>
          <w:rFonts w:cs="Arial"/>
          <w:sz w:val="20"/>
        </w:rPr>
        <w:tab/>
      </w:r>
      <w:r w:rsidRPr="00BB590E">
        <w:rPr>
          <w:rFonts w:cs="Arial"/>
          <w:sz w:val="20"/>
        </w:rPr>
        <w:t>Nejsou evidovány žádné způsoby ochrany</w:t>
      </w:r>
      <w:r>
        <w:rPr>
          <w:rFonts w:cs="Arial"/>
          <w:sz w:val="20"/>
        </w:rPr>
        <w:t xml:space="preserve"> </w:t>
      </w:r>
    </w:p>
    <w:p w:rsidR="00B501F9" w:rsidRDefault="00B501F9" w:rsidP="00AE0434">
      <w:pPr>
        <w:rPr>
          <w:rFonts w:cs="Arial"/>
        </w:rPr>
      </w:pPr>
    </w:p>
    <w:p w:rsidR="00B501F9" w:rsidRPr="00F75EF2" w:rsidRDefault="00B501F9" w:rsidP="00B501F9">
      <w:pPr>
        <w:pStyle w:val="Zkladntext"/>
        <w:spacing w:before="0" w:after="0"/>
        <w:ind w:left="720" w:firstLine="360"/>
        <w:rPr>
          <w:rFonts w:cs="Arial"/>
          <w:sz w:val="20"/>
        </w:rPr>
      </w:pPr>
      <w:r w:rsidRPr="00F75EF2">
        <w:rPr>
          <w:rFonts w:cs="Arial"/>
          <w:sz w:val="20"/>
        </w:rPr>
        <w:t>Parcelní čísl</w:t>
      </w:r>
      <w:r>
        <w:rPr>
          <w:rFonts w:cs="Arial"/>
          <w:sz w:val="20"/>
        </w:rPr>
        <w:t>o pozemku</w:t>
      </w:r>
      <w:r w:rsidRPr="00F75EF2">
        <w:rPr>
          <w:rFonts w:cs="Arial"/>
          <w:sz w:val="20"/>
        </w:rPr>
        <w:t>:</w:t>
      </w:r>
      <w:r>
        <w:rPr>
          <w:rFonts w:cs="Arial"/>
          <w:sz w:val="20"/>
        </w:rPr>
        <w:tab/>
      </w:r>
      <w:r w:rsidRPr="00F75EF2">
        <w:rPr>
          <w:rFonts w:cs="Arial"/>
          <w:sz w:val="20"/>
        </w:rPr>
        <w:tab/>
      </w:r>
      <w:proofErr w:type="spellStart"/>
      <w:proofErr w:type="gramStart"/>
      <w:r w:rsidRPr="00F75EF2">
        <w:rPr>
          <w:rFonts w:cs="Arial"/>
          <w:sz w:val="20"/>
        </w:rPr>
        <w:t>č.parc</w:t>
      </w:r>
      <w:proofErr w:type="spellEnd"/>
      <w:proofErr w:type="gramEnd"/>
      <w:r w:rsidRPr="00F75EF2">
        <w:rPr>
          <w:rFonts w:cs="Arial"/>
          <w:sz w:val="20"/>
        </w:rPr>
        <w:t xml:space="preserve">. </w:t>
      </w:r>
      <w:r>
        <w:rPr>
          <w:rFonts w:cs="Arial"/>
          <w:sz w:val="20"/>
        </w:rPr>
        <w:t>5322/2</w:t>
      </w:r>
      <w:r w:rsidRPr="00F75EF2">
        <w:rPr>
          <w:rFonts w:cs="Arial"/>
          <w:sz w:val="20"/>
        </w:rPr>
        <w:t xml:space="preserve"> dle KN</w:t>
      </w:r>
    </w:p>
    <w:p w:rsidR="00B501F9" w:rsidRDefault="00B501F9" w:rsidP="00B501F9">
      <w:pPr>
        <w:pStyle w:val="Zkladntext"/>
        <w:spacing w:before="0" w:after="0"/>
        <w:ind w:left="720" w:firstLine="360"/>
        <w:rPr>
          <w:rFonts w:cs="Arial"/>
          <w:color w:val="auto"/>
          <w:sz w:val="20"/>
        </w:rPr>
      </w:pPr>
      <w:r w:rsidRPr="00F75EF2">
        <w:rPr>
          <w:rFonts w:cs="Arial"/>
          <w:color w:val="auto"/>
          <w:sz w:val="20"/>
        </w:rPr>
        <w:t>Vlastnické právo:</w:t>
      </w:r>
      <w:r w:rsidRPr="00F75EF2">
        <w:rPr>
          <w:rFonts w:cs="Arial"/>
          <w:color w:val="auto"/>
          <w:sz w:val="20"/>
        </w:rPr>
        <w:tab/>
      </w:r>
      <w:r w:rsidRPr="00F75EF2">
        <w:rPr>
          <w:rFonts w:cs="Arial"/>
          <w:color w:val="auto"/>
          <w:sz w:val="20"/>
        </w:rPr>
        <w:tab/>
      </w:r>
      <w:r w:rsidRPr="00F75EF2">
        <w:rPr>
          <w:rFonts w:cs="Arial"/>
          <w:color w:val="auto"/>
          <w:sz w:val="20"/>
        </w:rPr>
        <w:tab/>
      </w:r>
      <w:r>
        <w:rPr>
          <w:rFonts w:cs="Arial"/>
          <w:color w:val="auto"/>
          <w:sz w:val="20"/>
        </w:rPr>
        <w:t>Středočeský kraj</w:t>
      </w:r>
      <w:r w:rsidRPr="009C3F06">
        <w:rPr>
          <w:rFonts w:cs="Arial"/>
          <w:color w:val="auto"/>
          <w:sz w:val="20"/>
        </w:rPr>
        <w:t xml:space="preserve">, </w:t>
      </w:r>
      <w:r>
        <w:rPr>
          <w:rFonts w:cs="Arial"/>
          <w:color w:val="auto"/>
          <w:sz w:val="20"/>
        </w:rPr>
        <w:t xml:space="preserve">Zborovská 81/11, 15000 Praha 5 - Smíchov </w:t>
      </w:r>
    </w:p>
    <w:p w:rsidR="00B501F9" w:rsidRDefault="00B501F9" w:rsidP="00B501F9">
      <w:pPr>
        <w:pStyle w:val="Zkladntext"/>
        <w:spacing w:before="0" w:after="0"/>
        <w:ind w:left="720" w:firstLine="360"/>
        <w:rPr>
          <w:rFonts w:cs="Arial"/>
          <w:color w:val="auto"/>
          <w:sz w:val="20"/>
        </w:rPr>
      </w:pPr>
      <w:r>
        <w:rPr>
          <w:rFonts w:cs="Arial"/>
          <w:color w:val="auto"/>
          <w:sz w:val="20"/>
        </w:rPr>
        <w:t>Identifikátor:</w:t>
      </w:r>
      <w:r>
        <w:rPr>
          <w:rFonts w:cs="Arial"/>
          <w:color w:val="auto"/>
          <w:sz w:val="20"/>
        </w:rPr>
        <w:tab/>
      </w:r>
      <w:r>
        <w:rPr>
          <w:rFonts w:cs="Arial"/>
          <w:color w:val="auto"/>
          <w:sz w:val="20"/>
        </w:rPr>
        <w:tab/>
      </w:r>
      <w:r>
        <w:rPr>
          <w:rFonts w:cs="Arial"/>
          <w:color w:val="auto"/>
          <w:sz w:val="20"/>
        </w:rPr>
        <w:tab/>
        <w:t>708 91 095</w:t>
      </w:r>
    </w:p>
    <w:p w:rsidR="00B501F9" w:rsidRDefault="00B501F9" w:rsidP="00B501F9">
      <w:pPr>
        <w:pStyle w:val="Zkladntext"/>
        <w:spacing w:before="0" w:after="0"/>
        <w:ind w:left="720" w:firstLine="360"/>
        <w:rPr>
          <w:rFonts w:cs="Arial"/>
          <w:sz w:val="20"/>
          <w:shd w:val="clear" w:color="auto" w:fill="FEFEFE"/>
        </w:rPr>
      </w:pPr>
      <w:r>
        <w:rPr>
          <w:rFonts w:cs="Arial"/>
          <w:sz w:val="20"/>
          <w:shd w:val="clear" w:color="auto" w:fill="FEFEFE"/>
        </w:rPr>
        <w:t>Hospodaření:</w:t>
      </w:r>
      <w:r>
        <w:rPr>
          <w:rFonts w:cs="Arial"/>
          <w:sz w:val="20"/>
          <w:shd w:val="clear" w:color="auto" w:fill="FEFEFE"/>
        </w:rPr>
        <w:tab/>
      </w:r>
      <w:r>
        <w:rPr>
          <w:rFonts w:cs="Arial"/>
          <w:sz w:val="20"/>
          <w:shd w:val="clear" w:color="auto" w:fill="FEFEFE"/>
        </w:rPr>
        <w:tab/>
      </w:r>
      <w:r>
        <w:rPr>
          <w:rFonts w:cs="Arial"/>
          <w:sz w:val="20"/>
          <w:shd w:val="clear" w:color="auto" w:fill="FEFEFE"/>
        </w:rPr>
        <w:tab/>
        <w:t xml:space="preserve">Zahrada PSS, Heleny Malířové 1802, 272 00 Kladno </w:t>
      </w:r>
    </w:p>
    <w:p w:rsidR="00B501F9" w:rsidRDefault="00B501F9" w:rsidP="00B501F9">
      <w:pPr>
        <w:pStyle w:val="Zkladntext"/>
        <w:spacing w:before="0" w:after="0"/>
        <w:ind w:left="720" w:firstLine="360"/>
        <w:rPr>
          <w:rFonts w:cs="Arial"/>
          <w:color w:val="auto"/>
          <w:sz w:val="20"/>
        </w:rPr>
      </w:pPr>
      <w:r>
        <w:rPr>
          <w:rFonts w:cs="Arial"/>
          <w:color w:val="auto"/>
          <w:sz w:val="20"/>
        </w:rPr>
        <w:t>Identifikátor:</w:t>
      </w:r>
      <w:r>
        <w:rPr>
          <w:rFonts w:cs="Arial"/>
          <w:color w:val="auto"/>
          <w:sz w:val="20"/>
        </w:rPr>
        <w:tab/>
      </w:r>
      <w:r>
        <w:rPr>
          <w:rFonts w:cs="Arial"/>
          <w:color w:val="auto"/>
          <w:sz w:val="20"/>
        </w:rPr>
        <w:tab/>
      </w:r>
      <w:r>
        <w:rPr>
          <w:rFonts w:cs="Arial"/>
          <w:color w:val="auto"/>
          <w:sz w:val="20"/>
        </w:rPr>
        <w:tab/>
        <w:t>712 34 446</w:t>
      </w:r>
    </w:p>
    <w:p w:rsidR="00B501F9" w:rsidRPr="00F75EF2" w:rsidRDefault="00B501F9" w:rsidP="00B501F9">
      <w:pPr>
        <w:pStyle w:val="Zkladntext"/>
        <w:spacing w:before="0" w:after="0"/>
        <w:ind w:left="720" w:firstLine="360"/>
        <w:rPr>
          <w:rFonts w:cs="Arial"/>
          <w:color w:val="auto"/>
          <w:sz w:val="20"/>
        </w:rPr>
      </w:pPr>
      <w:r w:rsidRPr="00F75EF2">
        <w:rPr>
          <w:rFonts w:cs="Arial"/>
          <w:sz w:val="20"/>
          <w:shd w:val="clear" w:color="auto" w:fill="FEFEFE"/>
        </w:rPr>
        <w:t>LV:</w:t>
      </w:r>
      <w:r w:rsidRPr="00F75EF2">
        <w:rPr>
          <w:rFonts w:cs="Arial"/>
          <w:sz w:val="20"/>
          <w:shd w:val="clear" w:color="auto" w:fill="FEFEFE"/>
        </w:rPr>
        <w:tab/>
      </w:r>
      <w:r w:rsidRPr="00F75EF2">
        <w:rPr>
          <w:rFonts w:cs="Arial"/>
          <w:sz w:val="20"/>
          <w:shd w:val="clear" w:color="auto" w:fill="FEFEFE"/>
        </w:rPr>
        <w:tab/>
      </w:r>
      <w:r w:rsidRPr="00F75EF2">
        <w:rPr>
          <w:rFonts w:cs="Arial"/>
          <w:sz w:val="20"/>
          <w:shd w:val="clear" w:color="auto" w:fill="FEFEFE"/>
        </w:rPr>
        <w:tab/>
      </w:r>
      <w:r w:rsidRPr="00F75EF2">
        <w:rPr>
          <w:rFonts w:cs="Arial"/>
          <w:sz w:val="20"/>
          <w:shd w:val="clear" w:color="auto" w:fill="FEFEFE"/>
        </w:rPr>
        <w:tab/>
      </w:r>
      <w:r w:rsidRPr="00F75EF2">
        <w:rPr>
          <w:rFonts w:cs="Arial"/>
          <w:sz w:val="20"/>
          <w:shd w:val="clear" w:color="auto" w:fill="FEFEFE"/>
        </w:rPr>
        <w:tab/>
      </w:r>
      <w:r>
        <w:rPr>
          <w:rFonts w:cs="Arial"/>
          <w:sz w:val="20"/>
          <w:shd w:val="clear" w:color="auto" w:fill="FEFEFE"/>
        </w:rPr>
        <w:t xml:space="preserve">12476 </w:t>
      </w:r>
    </w:p>
    <w:p w:rsidR="00B501F9" w:rsidRPr="00F75EF2" w:rsidRDefault="00B501F9" w:rsidP="00B501F9">
      <w:pPr>
        <w:pStyle w:val="Zkladntext"/>
        <w:spacing w:before="0" w:after="0"/>
        <w:ind w:left="720" w:firstLine="360"/>
        <w:rPr>
          <w:rFonts w:cs="Arial"/>
          <w:sz w:val="20"/>
        </w:rPr>
      </w:pPr>
      <w:r w:rsidRPr="00F75EF2">
        <w:rPr>
          <w:rFonts w:cs="Arial"/>
          <w:sz w:val="20"/>
        </w:rPr>
        <w:t>Druh pozemku:</w:t>
      </w:r>
      <w:r w:rsidRPr="00F75EF2">
        <w:rPr>
          <w:rFonts w:cs="Arial"/>
          <w:sz w:val="20"/>
        </w:rPr>
        <w:tab/>
      </w:r>
      <w:r w:rsidRPr="00F75EF2">
        <w:rPr>
          <w:rFonts w:cs="Arial"/>
          <w:sz w:val="20"/>
        </w:rPr>
        <w:tab/>
      </w:r>
      <w:r w:rsidRPr="00F75EF2">
        <w:rPr>
          <w:rFonts w:cs="Arial"/>
          <w:sz w:val="20"/>
        </w:rPr>
        <w:tab/>
      </w:r>
      <w:r>
        <w:rPr>
          <w:rFonts w:cs="Arial"/>
          <w:sz w:val="20"/>
        </w:rPr>
        <w:t xml:space="preserve">ostatní plocha </w:t>
      </w:r>
    </w:p>
    <w:p w:rsidR="00B501F9" w:rsidRPr="00F75EF2" w:rsidRDefault="00B501F9" w:rsidP="00B501F9">
      <w:pPr>
        <w:pStyle w:val="Zkladntext"/>
        <w:spacing w:before="0" w:after="0"/>
        <w:ind w:left="720" w:firstLine="360"/>
        <w:rPr>
          <w:rFonts w:cs="Arial"/>
          <w:sz w:val="20"/>
        </w:rPr>
      </w:pPr>
      <w:r w:rsidRPr="00F75EF2">
        <w:rPr>
          <w:rFonts w:cs="Arial"/>
          <w:sz w:val="20"/>
        </w:rPr>
        <w:t>Výměra:</w:t>
      </w:r>
      <w:r w:rsidRPr="00F75EF2">
        <w:rPr>
          <w:rFonts w:cs="Arial"/>
          <w:sz w:val="20"/>
        </w:rPr>
        <w:tab/>
      </w:r>
      <w:r w:rsidRPr="00F75EF2">
        <w:rPr>
          <w:rFonts w:cs="Arial"/>
          <w:sz w:val="20"/>
        </w:rPr>
        <w:tab/>
      </w:r>
      <w:r w:rsidRPr="00F75EF2">
        <w:rPr>
          <w:rFonts w:cs="Arial"/>
          <w:sz w:val="20"/>
        </w:rPr>
        <w:tab/>
      </w:r>
      <w:r w:rsidRPr="00F75EF2">
        <w:rPr>
          <w:rFonts w:cs="Arial"/>
          <w:sz w:val="20"/>
        </w:rPr>
        <w:tab/>
      </w:r>
      <w:r>
        <w:rPr>
          <w:rFonts w:cs="Arial"/>
          <w:sz w:val="20"/>
        </w:rPr>
        <w:t xml:space="preserve">1968 </w:t>
      </w:r>
      <w:r w:rsidRPr="00F75EF2">
        <w:rPr>
          <w:rFonts w:cs="Arial"/>
          <w:sz w:val="20"/>
        </w:rPr>
        <w:t xml:space="preserve">m2 </w:t>
      </w:r>
    </w:p>
    <w:p w:rsidR="00B501F9" w:rsidRPr="00F75EF2" w:rsidRDefault="00B501F9" w:rsidP="00B501F9">
      <w:pPr>
        <w:pStyle w:val="Zkladntext"/>
        <w:spacing w:before="0" w:after="0"/>
        <w:ind w:left="720" w:firstLine="360"/>
        <w:rPr>
          <w:rFonts w:cs="Arial"/>
          <w:sz w:val="20"/>
        </w:rPr>
      </w:pPr>
      <w:r w:rsidRPr="00F75EF2">
        <w:rPr>
          <w:rFonts w:cs="Arial"/>
          <w:sz w:val="20"/>
        </w:rPr>
        <w:t>Způsob ochrany:</w:t>
      </w:r>
      <w:r w:rsidRPr="00F75EF2">
        <w:rPr>
          <w:rFonts w:cs="Arial"/>
          <w:sz w:val="20"/>
        </w:rPr>
        <w:tab/>
      </w:r>
      <w:r w:rsidRPr="00F75EF2">
        <w:rPr>
          <w:rFonts w:cs="Arial"/>
          <w:sz w:val="20"/>
        </w:rPr>
        <w:tab/>
      </w:r>
      <w:r w:rsidRPr="00F75EF2">
        <w:rPr>
          <w:rFonts w:cs="Arial"/>
          <w:sz w:val="20"/>
        </w:rPr>
        <w:tab/>
      </w:r>
      <w:r w:rsidRPr="00BB590E">
        <w:rPr>
          <w:rFonts w:cs="Arial"/>
          <w:sz w:val="20"/>
        </w:rPr>
        <w:t>Nejsou evidovány žádné způsoby ochrany</w:t>
      </w:r>
      <w:r>
        <w:rPr>
          <w:rFonts w:cs="Arial"/>
          <w:sz w:val="20"/>
        </w:rPr>
        <w:t xml:space="preserve"> </w:t>
      </w:r>
    </w:p>
    <w:p w:rsidR="00B501F9" w:rsidRPr="00F75EF2" w:rsidRDefault="00B501F9" w:rsidP="00AE0434">
      <w:pPr>
        <w:rPr>
          <w:rFonts w:cs="Arial"/>
        </w:rPr>
      </w:pPr>
    </w:p>
    <w:p w:rsidR="00163E1B" w:rsidRPr="00F75EF2" w:rsidRDefault="00B213AE" w:rsidP="00B213AE">
      <w:pPr>
        <w:pStyle w:val="Nadpis1"/>
      </w:pPr>
      <w:bookmarkStart w:id="21" w:name="_Toc484514478"/>
      <w:r w:rsidRPr="00F75EF2">
        <w:t>Údaje o stavbě</w:t>
      </w:r>
      <w:bookmarkEnd w:id="21"/>
    </w:p>
    <w:p w:rsidR="00B213AE" w:rsidRPr="009070FB" w:rsidRDefault="00B213AE" w:rsidP="00B213AE">
      <w:pPr>
        <w:pStyle w:val="Nadpis3"/>
        <w:rPr>
          <w:b/>
          <w:i w:val="0"/>
        </w:rPr>
      </w:pPr>
      <w:bookmarkStart w:id="22" w:name="_Toc484514479"/>
      <w:r w:rsidRPr="009070FB">
        <w:rPr>
          <w:b/>
          <w:i w:val="0"/>
        </w:rPr>
        <w:t>nová stavba nebo změna dokončené stavby</w:t>
      </w:r>
      <w:bookmarkEnd w:id="22"/>
    </w:p>
    <w:p w:rsidR="00B213AE" w:rsidRPr="00F75EF2" w:rsidRDefault="00CF21E3" w:rsidP="00E17F90">
      <w:pPr>
        <w:ind w:firstLine="900"/>
        <w:rPr>
          <w:rFonts w:cs="Arial"/>
        </w:rPr>
      </w:pPr>
      <w:r w:rsidRPr="00F75EF2">
        <w:rPr>
          <w:rFonts w:cs="Arial"/>
        </w:rPr>
        <w:t xml:space="preserve">Jedná se o </w:t>
      </w:r>
      <w:r w:rsidR="00353472">
        <w:rPr>
          <w:rFonts w:cs="Arial"/>
        </w:rPr>
        <w:t>opravu</w:t>
      </w:r>
      <w:r w:rsidR="00E4554F">
        <w:rPr>
          <w:rFonts w:cs="Arial"/>
        </w:rPr>
        <w:t xml:space="preserve"> dokončené stavby</w:t>
      </w:r>
      <w:r w:rsidR="007C6C50" w:rsidRPr="00F75EF2">
        <w:rPr>
          <w:rFonts w:cs="Arial"/>
        </w:rPr>
        <w:t>.</w:t>
      </w:r>
      <w:r w:rsidR="004A50F3">
        <w:rPr>
          <w:rFonts w:cs="Arial"/>
        </w:rPr>
        <w:t xml:space="preserve"> </w:t>
      </w:r>
    </w:p>
    <w:p w:rsidR="00F108C6" w:rsidRPr="00F75EF2" w:rsidRDefault="00F108C6" w:rsidP="00E17F90">
      <w:pPr>
        <w:ind w:firstLine="900"/>
        <w:rPr>
          <w:rFonts w:cs="Arial"/>
        </w:rPr>
      </w:pPr>
    </w:p>
    <w:p w:rsidR="00B213AE" w:rsidRPr="009070FB" w:rsidRDefault="00B213AE" w:rsidP="00B213AE">
      <w:pPr>
        <w:pStyle w:val="Nadpis3"/>
        <w:rPr>
          <w:b/>
          <w:i w:val="0"/>
        </w:rPr>
      </w:pPr>
      <w:bookmarkStart w:id="23" w:name="_Toc484514480"/>
      <w:r w:rsidRPr="009070FB">
        <w:rPr>
          <w:b/>
          <w:i w:val="0"/>
        </w:rPr>
        <w:t>účel užívání stavby</w:t>
      </w:r>
      <w:bookmarkEnd w:id="23"/>
    </w:p>
    <w:p w:rsidR="00E4554F" w:rsidRDefault="00696ACB" w:rsidP="004A50F3">
      <w:pPr>
        <w:tabs>
          <w:tab w:val="left" w:pos="360"/>
        </w:tabs>
        <w:ind w:left="360" w:firstLine="540"/>
        <w:rPr>
          <w:rFonts w:cs="Arial"/>
        </w:rPr>
      </w:pPr>
      <w:r>
        <w:rPr>
          <w:rFonts w:cs="Arial"/>
        </w:rPr>
        <w:t xml:space="preserve">Oprava </w:t>
      </w:r>
      <w:r w:rsidR="00F14F98">
        <w:rPr>
          <w:rFonts w:cs="Arial"/>
        </w:rPr>
        <w:t>oplocení</w:t>
      </w:r>
      <w:r>
        <w:rPr>
          <w:rFonts w:cs="Arial"/>
        </w:rPr>
        <w:t xml:space="preserve"> areálu Zahrada PSS zajistí </w:t>
      </w:r>
      <w:r w:rsidR="00F14F98">
        <w:rPr>
          <w:rFonts w:cs="Arial"/>
        </w:rPr>
        <w:t>zkvalitnění pohledové úrovně oplocení</w:t>
      </w:r>
      <w:r>
        <w:rPr>
          <w:rFonts w:cs="Arial"/>
        </w:rPr>
        <w:t xml:space="preserve"> a</w:t>
      </w:r>
      <w:r w:rsidR="00F14F98">
        <w:rPr>
          <w:rFonts w:cs="Arial"/>
        </w:rPr>
        <w:t xml:space="preserve"> zajistí</w:t>
      </w:r>
      <w:r>
        <w:rPr>
          <w:rFonts w:cs="Arial"/>
        </w:rPr>
        <w:t xml:space="preserve"> bezpečnější užívání </w:t>
      </w:r>
      <w:r w:rsidR="00F14F98">
        <w:rPr>
          <w:rFonts w:cs="Arial"/>
        </w:rPr>
        <w:t>opotřebených částí oplocení</w:t>
      </w:r>
      <w:r w:rsidR="00E4554F">
        <w:rPr>
          <w:rFonts w:cs="Arial"/>
        </w:rPr>
        <w:t xml:space="preserve">. </w:t>
      </w:r>
    </w:p>
    <w:p w:rsidR="004A50F3" w:rsidRDefault="004A50F3" w:rsidP="000E6548">
      <w:pPr>
        <w:pStyle w:val="Zkladntext"/>
        <w:ind w:left="450" w:firstLine="450"/>
        <w:rPr>
          <w:rFonts w:cs="Arial"/>
          <w:color w:val="auto"/>
          <w:sz w:val="20"/>
          <w:szCs w:val="24"/>
        </w:rPr>
      </w:pPr>
    </w:p>
    <w:p w:rsidR="00B213AE" w:rsidRPr="009070FB" w:rsidRDefault="00B213AE" w:rsidP="00B213AE">
      <w:pPr>
        <w:pStyle w:val="Nadpis3"/>
        <w:rPr>
          <w:b/>
          <w:i w:val="0"/>
        </w:rPr>
      </w:pPr>
      <w:bookmarkStart w:id="24" w:name="_Toc484514481"/>
      <w:r w:rsidRPr="009070FB">
        <w:rPr>
          <w:b/>
          <w:i w:val="0"/>
        </w:rPr>
        <w:t>trvalá nebo dočasná stavba</w:t>
      </w:r>
      <w:bookmarkEnd w:id="24"/>
    </w:p>
    <w:p w:rsidR="00474A82" w:rsidRPr="004A50F3" w:rsidRDefault="00696ACB" w:rsidP="00E4554F">
      <w:pPr>
        <w:tabs>
          <w:tab w:val="left" w:pos="360"/>
        </w:tabs>
        <w:ind w:left="360" w:firstLine="540"/>
        <w:rPr>
          <w:rFonts w:cs="Arial"/>
        </w:rPr>
      </w:pPr>
      <w:r>
        <w:rPr>
          <w:rFonts w:cs="Arial"/>
        </w:rPr>
        <w:t>Jedná se o</w:t>
      </w:r>
      <w:r w:rsidR="00E4554F">
        <w:rPr>
          <w:rFonts w:cs="Arial"/>
        </w:rPr>
        <w:t xml:space="preserve"> trvalou stavbou</w:t>
      </w:r>
      <w:r w:rsidR="00B213AE" w:rsidRPr="004A50F3">
        <w:rPr>
          <w:rFonts w:cs="Arial"/>
        </w:rPr>
        <w:t xml:space="preserve">. </w:t>
      </w:r>
    </w:p>
    <w:p w:rsidR="00E17F90" w:rsidRPr="004A50F3" w:rsidRDefault="00E17F90" w:rsidP="004A50F3">
      <w:pPr>
        <w:pStyle w:val="Zkladntext"/>
        <w:ind w:left="450" w:firstLine="450"/>
        <w:rPr>
          <w:rFonts w:cs="Arial"/>
          <w:color w:val="auto"/>
          <w:sz w:val="20"/>
          <w:szCs w:val="24"/>
        </w:rPr>
      </w:pPr>
    </w:p>
    <w:p w:rsidR="00B213AE" w:rsidRPr="00EF64CD" w:rsidRDefault="00B213AE" w:rsidP="00474A82">
      <w:pPr>
        <w:pStyle w:val="Nadpis3"/>
        <w:rPr>
          <w:b/>
          <w:i w:val="0"/>
          <w:szCs w:val="22"/>
        </w:rPr>
      </w:pPr>
      <w:bookmarkStart w:id="25" w:name="_Toc482188734"/>
      <w:bookmarkStart w:id="26" w:name="_Toc484514482"/>
      <w:r w:rsidRPr="00EF64CD">
        <w:rPr>
          <w:b/>
          <w:i w:val="0"/>
          <w:szCs w:val="22"/>
        </w:rPr>
        <w:t>údaje o ochraně stavby podle jiných právních předpisů</w:t>
      </w:r>
      <w:bookmarkEnd w:id="25"/>
      <w:r w:rsidR="00585EAA">
        <w:rPr>
          <w:b/>
          <w:i w:val="0"/>
          <w:szCs w:val="22"/>
        </w:rPr>
        <w:t xml:space="preserve"> (kulturní památka apod.)</w:t>
      </w:r>
      <w:bookmarkEnd w:id="26"/>
    </w:p>
    <w:p w:rsidR="004A792F" w:rsidRPr="00424EB0" w:rsidRDefault="004A792F" w:rsidP="004A792F">
      <w:pPr>
        <w:pStyle w:val="Zkladntext"/>
        <w:spacing w:before="0" w:after="0"/>
        <w:ind w:left="360" w:firstLine="540"/>
        <w:rPr>
          <w:rFonts w:cs="Arial"/>
          <w:sz w:val="20"/>
        </w:rPr>
      </w:pPr>
      <w:r w:rsidRPr="00424EB0">
        <w:rPr>
          <w:rFonts w:cs="Arial"/>
          <w:sz w:val="20"/>
        </w:rPr>
        <w:t xml:space="preserve">Řešené území se nachází na území </w:t>
      </w:r>
      <w:r>
        <w:rPr>
          <w:rFonts w:cs="Arial"/>
          <w:sz w:val="20"/>
        </w:rPr>
        <w:t xml:space="preserve">obce </w:t>
      </w:r>
      <w:r w:rsidR="00696ACB">
        <w:rPr>
          <w:rFonts w:cs="Arial"/>
          <w:sz w:val="20"/>
        </w:rPr>
        <w:t>Kladno</w:t>
      </w:r>
      <w:r w:rsidRPr="00424EB0">
        <w:rPr>
          <w:rFonts w:cs="Arial"/>
          <w:sz w:val="20"/>
        </w:rPr>
        <w:t>. Záměr nespadá pod památkově chráněné území</w:t>
      </w:r>
      <w:r w:rsidR="00FC7A92">
        <w:rPr>
          <w:rFonts w:cs="Arial"/>
          <w:sz w:val="20"/>
        </w:rPr>
        <w:t xml:space="preserve">, stavba není kulturní památkou. </w:t>
      </w:r>
    </w:p>
    <w:p w:rsidR="00E17F90" w:rsidRPr="004A50F3" w:rsidRDefault="00E17F90" w:rsidP="004A50F3">
      <w:pPr>
        <w:pStyle w:val="Zkladntext"/>
        <w:spacing w:before="0" w:after="0"/>
        <w:ind w:left="360" w:firstLine="540"/>
        <w:rPr>
          <w:rFonts w:cs="Arial"/>
          <w:sz w:val="20"/>
        </w:rPr>
      </w:pPr>
    </w:p>
    <w:p w:rsidR="00B213AE" w:rsidRPr="00EF64CD" w:rsidRDefault="00B213AE" w:rsidP="00FC7A92">
      <w:pPr>
        <w:pStyle w:val="Nadpis3"/>
        <w:ind w:left="851" w:hanging="283"/>
        <w:rPr>
          <w:b/>
          <w:i w:val="0"/>
          <w:szCs w:val="22"/>
        </w:rPr>
      </w:pPr>
      <w:bookmarkStart w:id="27" w:name="_Toc484514483"/>
      <w:r w:rsidRPr="00EF64CD">
        <w:rPr>
          <w:b/>
          <w:i w:val="0"/>
          <w:szCs w:val="22"/>
        </w:rPr>
        <w:t xml:space="preserve">údaje o dodržení technických </w:t>
      </w:r>
      <w:r w:rsidR="00791325" w:rsidRPr="00EF64CD">
        <w:rPr>
          <w:b/>
          <w:i w:val="0"/>
          <w:szCs w:val="22"/>
        </w:rPr>
        <w:t>požadavků na stavby a ob</w:t>
      </w:r>
      <w:r w:rsidR="000B0DDC" w:rsidRPr="00EF64CD">
        <w:rPr>
          <w:b/>
          <w:i w:val="0"/>
          <w:szCs w:val="22"/>
        </w:rPr>
        <w:t>ecných technických požadavků zabezpečujících bezbariérové užívání staveb</w:t>
      </w:r>
      <w:bookmarkEnd w:id="27"/>
    </w:p>
    <w:p w:rsidR="00572C0F" w:rsidRPr="001068E5" w:rsidRDefault="00572C0F" w:rsidP="001068E5">
      <w:pPr>
        <w:pStyle w:val="Zkladntext"/>
        <w:spacing w:before="0" w:after="0"/>
        <w:ind w:left="360" w:firstLine="540"/>
        <w:rPr>
          <w:rFonts w:cs="Arial"/>
          <w:sz w:val="20"/>
        </w:rPr>
      </w:pPr>
      <w:r w:rsidRPr="001068E5">
        <w:rPr>
          <w:rFonts w:cs="Arial"/>
          <w:sz w:val="20"/>
        </w:rPr>
        <w:t xml:space="preserve">Záměr je navržen v souladu s obecnými požadavky vyhlášky č. 268/2009 Sb. </w:t>
      </w:r>
    </w:p>
    <w:p w:rsidR="00572C0F" w:rsidRPr="00572C0F" w:rsidRDefault="00572C0F" w:rsidP="00572C0F">
      <w:pPr>
        <w:pStyle w:val="Zkladntext"/>
        <w:spacing w:before="0" w:after="0"/>
        <w:ind w:left="360" w:firstLine="540"/>
        <w:rPr>
          <w:rFonts w:cs="Arial"/>
          <w:sz w:val="20"/>
        </w:rPr>
      </w:pPr>
      <w:r w:rsidRPr="00572C0F">
        <w:rPr>
          <w:rFonts w:cs="Arial"/>
          <w:sz w:val="20"/>
        </w:rPr>
        <w:t xml:space="preserve">Stávající stavba je napojena na stávající technickou a dopravní infrastrukturu. </w:t>
      </w:r>
    </w:p>
    <w:p w:rsidR="00572C0F" w:rsidRPr="00572C0F" w:rsidRDefault="00572C0F" w:rsidP="00572C0F">
      <w:pPr>
        <w:pStyle w:val="Zkladntext"/>
        <w:spacing w:before="0" w:after="0"/>
        <w:ind w:left="360" w:firstLine="540"/>
        <w:rPr>
          <w:rFonts w:cs="Arial"/>
          <w:sz w:val="20"/>
        </w:rPr>
      </w:pPr>
      <w:r w:rsidRPr="00572C0F">
        <w:rPr>
          <w:rFonts w:cs="Arial"/>
          <w:sz w:val="20"/>
        </w:rPr>
        <w:t xml:space="preserve">Stavba je navržena a bude provedena tak, aby splňovala základní požadavky, kterými jsou: </w:t>
      </w:r>
    </w:p>
    <w:p w:rsidR="00572C0F" w:rsidRPr="00572C0F" w:rsidRDefault="00572C0F" w:rsidP="00572C0F">
      <w:pPr>
        <w:pStyle w:val="Zkladntext"/>
        <w:spacing w:before="0" w:after="0"/>
        <w:ind w:left="360" w:firstLine="540"/>
        <w:rPr>
          <w:rFonts w:cs="Arial"/>
          <w:sz w:val="20"/>
        </w:rPr>
      </w:pPr>
      <w:r w:rsidRPr="00572C0F">
        <w:rPr>
          <w:rFonts w:cs="Arial"/>
          <w:sz w:val="20"/>
        </w:rPr>
        <w:t>-mechanická odolnost a stabilita,</w:t>
      </w:r>
    </w:p>
    <w:p w:rsidR="00572C0F" w:rsidRPr="00572C0F" w:rsidRDefault="00572C0F" w:rsidP="00572C0F">
      <w:pPr>
        <w:pStyle w:val="Zkladntext"/>
        <w:spacing w:before="0" w:after="0"/>
        <w:ind w:left="360" w:firstLine="540"/>
        <w:rPr>
          <w:rFonts w:cs="Arial"/>
          <w:sz w:val="20"/>
        </w:rPr>
      </w:pPr>
      <w:r w:rsidRPr="00572C0F">
        <w:rPr>
          <w:rFonts w:cs="Arial"/>
          <w:sz w:val="20"/>
        </w:rPr>
        <w:t>-požární bezpečnost,</w:t>
      </w:r>
    </w:p>
    <w:p w:rsidR="00572C0F" w:rsidRPr="00572C0F" w:rsidRDefault="00572C0F" w:rsidP="00572C0F">
      <w:pPr>
        <w:pStyle w:val="Zkladntext"/>
        <w:spacing w:before="0" w:after="0"/>
        <w:ind w:left="360" w:firstLine="540"/>
        <w:rPr>
          <w:rFonts w:cs="Arial"/>
          <w:sz w:val="20"/>
        </w:rPr>
      </w:pPr>
      <w:r w:rsidRPr="00572C0F">
        <w:rPr>
          <w:rFonts w:cs="Arial"/>
          <w:sz w:val="20"/>
        </w:rPr>
        <w:lastRenderedPageBreak/>
        <w:t>-ochrana zdraví, zdravých životních podmínek a životního prostředí,</w:t>
      </w:r>
    </w:p>
    <w:p w:rsidR="00572C0F" w:rsidRPr="00572C0F" w:rsidRDefault="00572C0F" w:rsidP="00572C0F">
      <w:pPr>
        <w:pStyle w:val="Zkladntext"/>
        <w:spacing w:before="0" w:after="0"/>
        <w:ind w:left="360" w:firstLine="540"/>
        <w:rPr>
          <w:rFonts w:cs="Arial"/>
          <w:sz w:val="20"/>
        </w:rPr>
      </w:pPr>
      <w:r w:rsidRPr="00572C0F">
        <w:rPr>
          <w:rFonts w:cs="Arial"/>
          <w:sz w:val="20"/>
        </w:rPr>
        <w:t>-ochrana proti hluku,</w:t>
      </w:r>
    </w:p>
    <w:p w:rsidR="00572C0F" w:rsidRPr="00572C0F" w:rsidRDefault="00572C0F" w:rsidP="00572C0F">
      <w:pPr>
        <w:pStyle w:val="Zkladntext"/>
        <w:spacing w:before="0" w:after="0"/>
        <w:ind w:left="360" w:firstLine="540"/>
        <w:rPr>
          <w:rFonts w:cs="Arial"/>
          <w:sz w:val="20"/>
        </w:rPr>
      </w:pPr>
      <w:r w:rsidRPr="00572C0F">
        <w:rPr>
          <w:rFonts w:cs="Arial"/>
          <w:sz w:val="20"/>
        </w:rPr>
        <w:t>-užívání staveb osobami s omezenou schopností pohybu a orientace,</w:t>
      </w:r>
    </w:p>
    <w:p w:rsidR="004A792F" w:rsidRPr="00783C37" w:rsidRDefault="00572C0F" w:rsidP="00783C37">
      <w:pPr>
        <w:pStyle w:val="Zkladntext"/>
        <w:spacing w:before="0" w:after="0"/>
        <w:ind w:left="360" w:firstLine="540"/>
        <w:rPr>
          <w:rFonts w:cs="Arial"/>
          <w:sz w:val="20"/>
        </w:rPr>
      </w:pPr>
      <w:r w:rsidRPr="00572C0F">
        <w:rPr>
          <w:rFonts w:cs="Arial"/>
          <w:sz w:val="20"/>
        </w:rPr>
        <w:t>-bezpečnost při užívání,</w:t>
      </w:r>
    </w:p>
    <w:p w:rsidR="00163E1B" w:rsidRPr="00EF64CD" w:rsidRDefault="00603D8C" w:rsidP="00324CED">
      <w:pPr>
        <w:pStyle w:val="Nadpis3"/>
        <w:ind w:left="851" w:hanging="283"/>
        <w:rPr>
          <w:b/>
          <w:i w:val="0"/>
          <w:szCs w:val="22"/>
        </w:rPr>
      </w:pPr>
      <w:bookmarkStart w:id="28" w:name="_Toc484514484"/>
      <w:r w:rsidRPr="00EF64CD">
        <w:rPr>
          <w:b/>
          <w:i w:val="0"/>
          <w:szCs w:val="22"/>
        </w:rPr>
        <w:t>údaje o splnění požadavků dotčených orgánů a požadavků vyplývajících z jiných právních předpisů</w:t>
      </w:r>
      <w:bookmarkEnd w:id="28"/>
    </w:p>
    <w:p w:rsidR="00292B59" w:rsidRPr="00F75EF2" w:rsidRDefault="00292B59" w:rsidP="00292B59">
      <w:pPr>
        <w:rPr>
          <w:rFonts w:cs="Arial"/>
          <w:szCs w:val="20"/>
        </w:rPr>
      </w:pPr>
    </w:p>
    <w:p w:rsidR="00292B59" w:rsidRPr="001068E5" w:rsidRDefault="00E4554F" w:rsidP="001068E5">
      <w:pPr>
        <w:pStyle w:val="Zkladntext"/>
        <w:spacing w:before="0" w:after="0"/>
        <w:ind w:left="360" w:firstLine="540"/>
        <w:rPr>
          <w:rFonts w:cs="Arial"/>
          <w:sz w:val="20"/>
        </w:rPr>
      </w:pPr>
      <w:r>
        <w:rPr>
          <w:rFonts w:cs="Arial"/>
          <w:sz w:val="20"/>
        </w:rPr>
        <w:t xml:space="preserve">Požadavky dotčených orgánů nejsou specifikovány, na </w:t>
      </w:r>
      <w:r w:rsidR="00F14F98">
        <w:rPr>
          <w:rFonts w:cs="Arial"/>
          <w:sz w:val="20"/>
        </w:rPr>
        <w:t>opravu</w:t>
      </w:r>
      <w:r>
        <w:rPr>
          <w:rFonts w:cs="Arial"/>
          <w:sz w:val="20"/>
        </w:rPr>
        <w:t xml:space="preserve"> není potřeba žádat o vydání stavebního povolení, ani ohlašovat stavební úpravy</w:t>
      </w:r>
      <w:r w:rsidR="00FC7A92">
        <w:rPr>
          <w:rFonts w:cs="Arial"/>
          <w:sz w:val="20"/>
        </w:rPr>
        <w:t xml:space="preserve">. </w:t>
      </w:r>
    </w:p>
    <w:p w:rsidR="00406DE6" w:rsidRPr="00F75EF2" w:rsidRDefault="00406DE6" w:rsidP="00293D65">
      <w:pPr>
        <w:rPr>
          <w:rFonts w:cs="Arial"/>
          <w:szCs w:val="20"/>
        </w:rPr>
      </w:pPr>
    </w:p>
    <w:p w:rsidR="002D061F" w:rsidRPr="00EF64CD" w:rsidRDefault="002D061F" w:rsidP="002E427E">
      <w:pPr>
        <w:pStyle w:val="Nadpis3"/>
        <w:rPr>
          <w:b/>
          <w:i w:val="0"/>
        </w:rPr>
      </w:pPr>
      <w:bookmarkStart w:id="29" w:name="_Toc484514485"/>
      <w:r w:rsidRPr="00EF64CD">
        <w:rPr>
          <w:b/>
          <w:i w:val="0"/>
        </w:rPr>
        <w:t>seznam výjimek a úlevových opatření</w:t>
      </w:r>
      <w:bookmarkEnd w:id="29"/>
    </w:p>
    <w:p w:rsidR="00E4554F" w:rsidRDefault="00E4554F" w:rsidP="00E4554F">
      <w:pPr>
        <w:pStyle w:val="Zkladntext"/>
        <w:spacing w:before="0" w:after="0"/>
        <w:ind w:left="360" w:firstLine="540"/>
        <w:rPr>
          <w:rFonts w:cs="Arial"/>
          <w:sz w:val="20"/>
        </w:rPr>
      </w:pPr>
      <w:r w:rsidRPr="001068E5">
        <w:rPr>
          <w:rFonts w:cs="Arial"/>
          <w:sz w:val="20"/>
        </w:rPr>
        <w:t>Pro předmětný záměr není</w:t>
      </w:r>
      <w:r>
        <w:rPr>
          <w:rFonts w:cs="Arial"/>
          <w:sz w:val="20"/>
        </w:rPr>
        <w:t xml:space="preserve"> potřeba</w:t>
      </w:r>
      <w:r w:rsidRPr="001068E5">
        <w:rPr>
          <w:rFonts w:cs="Arial"/>
          <w:sz w:val="20"/>
        </w:rPr>
        <w:t xml:space="preserve"> žád</w:t>
      </w:r>
      <w:r>
        <w:rPr>
          <w:rFonts w:cs="Arial"/>
          <w:sz w:val="20"/>
        </w:rPr>
        <w:t>at</w:t>
      </w:r>
      <w:r w:rsidRPr="001068E5">
        <w:rPr>
          <w:rFonts w:cs="Arial"/>
          <w:sz w:val="20"/>
        </w:rPr>
        <w:t xml:space="preserve"> o žádné výjimky či úlevová opatření. </w:t>
      </w:r>
    </w:p>
    <w:p w:rsidR="00696ACB" w:rsidRPr="001068E5" w:rsidRDefault="00696ACB" w:rsidP="00E4554F">
      <w:pPr>
        <w:pStyle w:val="Zkladntext"/>
        <w:spacing w:before="0" w:after="0"/>
        <w:ind w:left="360" w:firstLine="540"/>
        <w:rPr>
          <w:rFonts w:cs="Arial"/>
          <w:sz w:val="20"/>
        </w:rPr>
      </w:pPr>
    </w:p>
    <w:p w:rsidR="00603D8C" w:rsidRPr="00FC7A92" w:rsidRDefault="00603D8C" w:rsidP="00FC7A92">
      <w:pPr>
        <w:pStyle w:val="Nadpis3"/>
        <w:ind w:left="851" w:hanging="283"/>
        <w:rPr>
          <w:b/>
          <w:i w:val="0"/>
          <w:szCs w:val="22"/>
        </w:rPr>
      </w:pPr>
      <w:bookmarkStart w:id="30" w:name="_Toc484514486"/>
      <w:r w:rsidRPr="00FC7A92">
        <w:rPr>
          <w:b/>
          <w:i w:val="0"/>
          <w:szCs w:val="22"/>
        </w:rPr>
        <w:t>navrhované kapacity stavby</w:t>
      </w:r>
      <w:r w:rsidR="00FC7A92" w:rsidRPr="00FC7A92">
        <w:rPr>
          <w:b/>
          <w:i w:val="0"/>
          <w:szCs w:val="22"/>
        </w:rPr>
        <w:t xml:space="preserve"> (zastavěná plocha, obestavěný prostor, užitná plocha, počet </w:t>
      </w:r>
      <w:r w:rsidR="00FC7A92">
        <w:rPr>
          <w:b/>
          <w:i w:val="0"/>
          <w:szCs w:val="22"/>
        </w:rPr>
        <w:t>funkčních jednotek a jejich velikosti, počet uživatelů / pracovníků apod.)</w:t>
      </w:r>
      <w:bookmarkEnd w:id="30"/>
    </w:p>
    <w:p w:rsidR="007C5C72" w:rsidRPr="00F75EF2" w:rsidRDefault="007C5C72" w:rsidP="002E427E">
      <w:pPr>
        <w:rPr>
          <w:rFonts w:cs="Arial"/>
          <w:szCs w:val="20"/>
        </w:rPr>
      </w:pPr>
    </w:p>
    <w:p w:rsidR="00FC7A92" w:rsidRPr="00F75EF2" w:rsidRDefault="00FC7A92" w:rsidP="00FC7A92">
      <w:pPr>
        <w:ind w:firstLine="568"/>
        <w:rPr>
          <w:rFonts w:cs="Arial"/>
        </w:rPr>
      </w:pPr>
      <w:r w:rsidRPr="00F75EF2">
        <w:rPr>
          <w:rFonts w:cs="Arial"/>
        </w:rPr>
        <w:t>Zastavěná plocha objektu:</w:t>
      </w:r>
      <w:r w:rsidRPr="00F75EF2">
        <w:rPr>
          <w:rFonts w:cs="Arial"/>
        </w:rPr>
        <w:tab/>
      </w:r>
      <w:r w:rsidRPr="00F75EF2">
        <w:rPr>
          <w:rFonts w:cs="Arial"/>
        </w:rPr>
        <w:tab/>
      </w:r>
      <w:r w:rsidRPr="00F75EF2">
        <w:rPr>
          <w:rFonts w:cs="Arial"/>
        </w:rPr>
        <w:tab/>
      </w:r>
      <w:r w:rsidRPr="00F75EF2">
        <w:rPr>
          <w:rFonts w:cs="Arial"/>
        </w:rPr>
        <w:tab/>
      </w:r>
      <w:r w:rsidR="00696ACB">
        <w:rPr>
          <w:rFonts w:cs="Arial"/>
        </w:rPr>
        <w:t>nemění se</w:t>
      </w:r>
      <w:r w:rsidRPr="00F75EF2">
        <w:rPr>
          <w:rFonts w:cs="Arial"/>
        </w:rPr>
        <w:t xml:space="preserve"> </w:t>
      </w:r>
    </w:p>
    <w:p w:rsidR="007C5C72" w:rsidRPr="00F75EF2" w:rsidRDefault="002E427E" w:rsidP="00293D65">
      <w:pPr>
        <w:ind w:firstLine="568"/>
        <w:rPr>
          <w:rFonts w:cs="Arial"/>
        </w:rPr>
      </w:pPr>
      <w:r w:rsidRPr="00F75EF2">
        <w:rPr>
          <w:rFonts w:cs="Arial"/>
        </w:rPr>
        <w:t>P</w:t>
      </w:r>
      <w:r w:rsidR="00293D65" w:rsidRPr="00F75EF2">
        <w:rPr>
          <w:rFonts w:cs="Arial"/>
        </w:rPr>
        <w:t xml:space="preserve">očet </w:t>
      </w:r>
      <w:r w:rsidR="009C35BC">
        <w:rPr>
          <w:rFonts w:cs="Arial"/>
        </w:rPr>
        <w:t>osob</w:t>
      </w:r>
      <w:r w:rsidR="00763BAC" w:rsidRPr="00F75EF2">
        <w:rPr>
          <w:rFonts w:cs="Arial"/>
        </w:rPr>
        <w:t>:</w:t>
      </w:r>
      <w:r w:rsidR="00293D65" w:rsidRPr="00F75EF2">
        <w:rPr>
          <w:rFonts w:cs="Arial"/>
        </w:rPr>
        <w:tab/>
      </w:r>
      <w:r w:rsidR="00763BAC" w:rsidRPr="00F75EF2">
        <w:rPr>
          <w:rFonts w:cs="Arial"/>
        </w:rPr>
        <w:tab/>
      </w:r>
      <w:r w:rsidR="005A3581" w:rsidRPr="00F75EF2">
        <w:rPr>
          <w:rFonts w:cs="Arial"/>
        </w:rPr>
        <w:tab/>
      </w:r>
      <w:r w:rsidR="007D49C8">
        <w:rPr>
          <w:rFonts w:cs="Arial"/>
        </w:rPr>
        <w:tab/>
      </w:r>
      <w:r w:rsidR="00FC7A92">
        <w:rPr>
          <w:rFonts w:cs="Arial"/>
        </w:rPr>
        <w:tab/>
      </w:r>
      <w:r w:rsidR="005A3581" w:rsidRPr="00F75EF2">
        <w:rPr>
          <w:rFonts w:cs="Arial"/>
        </w:rPr>
        <w:tab/>
      </w:r>
      <w:r w:rsidR="004A792F">
        <w:rPr>
          <w:rFonts w:cs="Arial"/>
        </w:rPr>
        <w:t>není</w:t>
      </w:r>
      <w:r w:rsidR="00293D65" w:rsidRPr="00F75EF2">
        <w:rPr>
          <w:rFonts w:cs="Arial"/>
        </w:rPr>
        <w:t xml:space="preserve"> </w:t>
      </w:r>
    </w:p>
    <w:p w:rsidR="00763BAC" w:rsidRPr="00F75EF2" w:rsidRDefault="00763BAC" w:rsidP="00293D65">
      <w:pPr>
        <w:ind w:firstLine="568"/>
        <w:rPr>
          <w:rFonts w:cs="Arial"/>
        </w:rPr>
      </w:pPr>
      <w:r w:rsidRPr="00F75EF2">
        <w:rPr>
          <w:rFonts w:cs="Arial"/>
        </w:rPr>
        <w:t>P</w:t>
      </w:r>
      <w:r w:rsidR="00293D65" w:rsidRPr="00F75EF2">
        <w:rPr>
          <w:rFonts w:cs="Arial"/>
        </w:rPr>
        <w:t>očet podlaží</w:t>
      </w:r>
      <w:r w:rsidRPr="00F75EF2">
        <w:rPr>
          <w:rFonts w:cs="Arial"/>
        </w:rPr>
        <w:t xml:space="preserve">:  </w:t>
      </w:r>
      <w:r w:rsidRPr="00F75EF2">
        <w:rPr>
          <w:rFonts w:cs="Arial"/>
        </w:rPr>
        <w:tab/>
      </w:r>
      <w:r w:rsidR="002E427E" w:rsidRPr="00F75EF2">
        <w:rPr>
          <w:rFonts w:cs="Arial"/>
        </w:rPr>
        <w:tab/>
      </w:r>
      <w:r w:rsidR="005A3581" w:rsidRPr="00F75EF2">
        <w:rPr>
          <w:rFonts w:cs="Arial"/>
        </w:rPr>
        <w:tab/>
      </w:r>
      <w:r w:rsidR="005A3581" w:rsidRPr="00F75EF2">
        <w:rPr>
          <w:rFonts w:cs="Arial"/>
        </w:rPr>
        <w:tab/>
      </w:r>
      <w:r w:rsidR="00FC7A92">
        <w:rPr>
          <w:rFonts w:cs="Arial"/>
        </w:rPr>
        <w:tab/>
      </w:r>
      <w:r w:rsidR="005A3581" w:rsidRPr="00F75EF2">
        <w:rPr>
          <w:rFonts w:cs="Arial"/>
        </w:rPr>
        <w:tab/>
      </w:r>
      <w:r w:rsidR="004A792F">
        <w:rPr>
          <w:rFonts w:cs="Arial"/>
        </w:rPr>
        <w:t>není</w:t>
      </w:r>
      <w:r w:rsidR="009C35BC">
        <w:rPr>
          <w:rFonts w:cs="Arial"/>
          <w:szCs w:val="20"/>
        </w:rPr>
        <w:t xml:space="preserve"> </w:t>
      </w:r>
    </w:p>
    <w:p w:rsidR="007C5C72" w:rsidRPr="00F75EF2" w:rsidRDefault="007C5C72" w:rsidP="00293D65">
      <w:pPr>
        <w:rPr>
          <w:rFonts w:cs="Arial"/>
          <w:szCs w:val="20"/>
        </w:rPr>
      </w:pPr>
    </w:p>
    <w:p w:rsidR="00163E1B" w:rsidRPr="00EF64CD" w:rsidRDefault="00603D8C" w:rsidP="00FE7F7A">
      <w:pPr>
        <w:pStyle w:val="Nadpis3"/>
        <w:ind w:left="851" w:hanging="283"/>
        <w:rPr>
          <w:b/>
          <w:i w:val="0"/>
          <w:szCs w:val="22"/>
        </w:rPr>
      </w:pPr>
      <w:bookmarkStart w:id="31" w:name="_Toc484514487"/>
      <w:r w:rsidRPr="00EF64CD">
        <w:rPr>
          <w:b/>
          <w:i w:val="0"/>
          <w:szCs w:val="22"/>
        </w:rPr>
        <w:t>základní bilance stavby</w:t>
      </w:r>
      <w:r w:rsidR="00FE7F7A">
        <w:rPr>
          <w:b/>
          <w:i w:val="0"/>
          <w:szCs w:val="22"/>
        </w:rPr>
        <w:t xml:space="preserve"> (potřeby a spotřeby médií a hmot, hospodaření s dešťovou vodou, celkové produkované množství a druhy odpadů a emisí, třída energetické náročnosti budov apod.)</w:t>
      </w:r>
      <w:bookmarkEnd w:id="31"/>
    </w:p>
    <w:p w:rsidR="0020639A" w:rsidRDefault="00696ACB" w:rsidP="00FE7F7A">
      <w:pPr>
        <w:ind w:left="450" w:firstLine="450"/>
        <w:rPr>
          <w:rFonts w:cs="Arial"/>
        </w:rPr>
      </w:pPr>
      <w:r>
        <w:rPr>
          <w:rFonts w:cs="Arial"/>
        </w:rPr>
        <w:t>P</w:t>
      </w:r>
      <w:r w:rsidR="0020639A">
        <w:rPr>
          <w:rFonts w:cs="Arial"/>
        </w:rPr>
        <w:t xml:space="preserve">otřeby a spotřeby médií nemění. </w:t>
      </w:r>
    </w:p>
    <w:p w:rsidR="009E656B" w:rsidRPr="00F75EF2" w:rsidRDefault="009E656B" w:rsidP="009E656B">
      <w:pPr>
        <w:rPr>
          <w:rFonts w:cs="Arial"/>
          <w:szCs w:val="20"/>
        </w:rPr>
      </w:pPr>
    </w:p>
    <w:p w:rsidR="00FE7F7A" w:rsidRPr="00EF64CD" w:rsidRDefault="00FE7F7A" w:rsidP="00FE7F7A">
      <w:pPr>
        <w:pStyle w:val="Nadpis3"/>
        <w:rPr>
          <w:b/>
          <w:i w:val="0"/>
        </w:rPr>
      </w:pPr>
      <w:bookmarkStart w:id="32" w:name="_Toc484514488"/>
      <w:r>
        <w:rPr>
          <w:b/>
          <w:i w:val="0"/>
        </w:rPr>
        <w:t>orientační náklady stavby</w:t>
      </w:r>
      <w:bookmarkEnd w:id="32"/>
    </w:p>
    <w:p w:rsidR="00FE7F7A" w:rsidRPr="00F75EF2" w:rsidRDefault="00FE7F7A" w:rsidP="00FE7F7A">
      <w:pPr>
        <w:ind w:firstLine="568"/>
        <w:rPr>
          <w:rFonts w:cs="Arial"/>
        </w:rPr>
      </w:pPr>
      <w:r>
        <w:rPr>
          <w:rFonts w:cs="Arial"/>
        </w:rPr>
        <w:t>Orientační náklady stavby</w:t>
      </w:r>
      <w:r>
        <w:rPr>
          <w:rFonts w:cs="Arial"/>
        </w:rPr>
        <w:tab/>
      </w:r>
      <w:r>
        <w:rPr>
          <w:rFonts w:cs="Arial"/>
        </w:rPr>
        <w:tab/>
      </w:r>
      <w:r>
        <w:rPr>
          <w:rFonts w:cs="Arial"/>
        </w:rPr>
        <w:tab/>
      </w:r>
      <w:r>
        <w:rPr>
          <w:rFonts w:cs="Arial"/>
        </w:rPr>
        <w:tab/>
      </w:r>
      <w:r w:rsidR="00147463">
        <w:rPr>
          <w:rFonts w:cs="Arial"/>
        </w:rPr>
        <w:t>1 5</w:t>
      </w:r>
      <w:r>
        <w:rPr>
          <w:rFonts w:cs="Arial"/>
        </w:rPr>
        <w:t>00.000,-Kč</w:t>
      </w:r>
      <w:r w:rsidRPr="00F75EF2">
        <w:rPr>
          <w:rFonts w:cs="Arial"/>
        </w:rPr>
        <w:t xml:space="preserve"> </w:t>
      </w:r>
    </w:p>
    <w:p w:rsidR="00ED7D80" w:rsidRDefault="00ED7D80" w:rsidP="004A792F">
      <w:pPr>
        <w:rPr>
          <w:rFonts w:cs="Arial"/>
          <w:szCs w:val="20"/>
        </w:rPr>
      </w:pPr>
    </w:p>
    <w:p w:rsidR="00634621" w:rsidRPr="004A792F" w:rsidRDefault="00634621" w:rsidP="004A792F">
      <w:pPr>
        <w:rPr>
          <w:rFonts w:cs="Arial"/>
          <w:szCs w:val="20"/>
        </w:rPr>
      </w:pPr>
    </w:p>
    <w:p w:rsidR="00603D8C" w:rsidRPr="00F75EF2" w:rsidRDefault="00603D8C" w:rsidP="00603D8C">
      <w:pPr>
        <w:pStyle w:val="Nadpis1"/>
      </w:pPr>
      <w:bookmarkStart w:id="33" w:name="_Toc484514489"/>
      <w:r w:rsidRPr="00F75EF2">
        <w:t>Členění stavby na objekty a technická a technologická zařízení</w:t>
      </w:r>
      <w:bookmarkEnd w:id="33"/>
    </w:p>
    <w:tbl>
      <w:tblPr>
        <w:tblW w:w="9793" w:type="dxa"/>
        <w:tblInd w:w="58" w:type="dxa"/>
        <w:tblCellMar>
          <w:left w:w="70" w:type="dxa"/>
          <w:right w:w="70" w:type="dxa"/>
        </w:tblCellMar>
        <w:tblLook w:val="04A0" w:firstRow="1" w:lastRow="0" w:firstColumn="1" w:lastColumn="0" w:noHBand="0" w:noVBand="1"/>
      </w:tblPr>
      <w:tblGrid>
        <w:gridCol w:w="1045"/>
        <w:gridCol w:w="711"/>
        <w:gridCol w:w="711"/>
        <w:gridCol w:w="360"/>
        <w:gridCol w:w="6966"/>
      </w:tblGrid>
      <w:tr w:rsidR="00603D8C" w:rsidRPr="00F75EF2" w:rsidTr="00603D8C">
        <w:trPr>
          <w:trHeight w:val="288"/>
        </w:trPr>
        <w:tc>
          <w:tcPr>
            <w:tcW w:w="2467" w:type="dxa"/>
            <w:gridSpan w:val="3"/>
            <w:tcBorders>
              <w:top w:val="nil"/>
              <w:left w:val="nil"/>
              <w:bottom w:val="nil"/>
              <w:right w:val="nil"/>
            </w:tcBorders>
            <w:shd w:val="clear" w:color="auto" w:fill="auto"/>
            <w:noWrap/>
            <w:vAlign w:val="bottom"/>
            <w:hideMark/>
          </w:tcPr>
          <w:p w:rsidR="00603D8C" w:rsidRPr="00F75EF2" w:rsidRDefault="00603D8C" w:rsidP="00603D8C">
            <w:pPr>
              <w:ind w:firstLine="0"/>
              <w:rPr>
                <w:rFonts w:cs="Arial"/>
                <w:i/>
                <w:iCs/>
                <w:szCs w:val="20"/>
              </w:rPr>
            </w:pPr>
            <w:r w:rsidRPr="00F75EF2">
              <w:rPr>
                <w:rFonts w:cs="Arial"/>
                <w:i/>
                <w:iCs/>
                <w:szCs w:val="20"/>
              </w:rPr>
              <w:t>Skupina objektů</w:t>
            </w:r>
          </w:p>
        </w:tc>
        <w:tc>
          <w:tcPr>
            <w:tcW w:w="360" w:type="dxa"/>
            <w:tcBorders>
              <w:top w:val="nil"/>
              <w:left w:val="nil"/>
              <w:bottom w:val="nil"/>
              <w:right w:val="nil"/>
            </w:tcBorders>
            <w:shd w:val="clear" w:color="auto" w:fill="auto"/>
            <w:noWrap/>
            <w:vAlign w:val="bottom"/>
            <w:hideMark/>
          </w:tcPr>
          <w:p w:rsidR="00603D8C" w:rsidRPr="00F75EF2" w:rsidRDefault="00603D8C" w:rsidP="00603D8C">
            <w:pPr>
              <w:ind w:firstLine="0"/>
              <w:rPr>
                <w:rFonts w:cs="Arial"/>
                <w:i/>
                <w:iCs/>
                <w:szCs w:val="20"/>
              </w:rPr>
            </w:pPr>
          </w:p>
        </w:tc>
        <w:tc>
          <w:tcPr>
            <w:tcW w:w="6966" w:type="dxa"/>
            <w:tcBorders>
              <w:top w:val="nil"/>
              <w:left w:val="nil"/>
              <w:bottom w:val="nil"/>
              <w:right w:val="nil"/>
            </w:tcBorders>
            <w:shd w:val="clear" w:color="auto" w:fill="auto"/>
            <w:noWrap/>
            <w:vAlign w:val="bottom"/>
            <w:hideMark/>
          </w:tcPr>
          <w:p w:rsidR="00603D8C" w:rsidRPr="00F75EF2" w:rsidRDefault="00603D8C" w:rsidP="00603D8C">
            <w:pPr>
              <w:ind w:firstLine="0"/>
              <w:rPr>
                <w:rFonts w:cs="Arial"/>
                <w:i/>
                <w:iCs/>
                <w:szCs w:val="20"/>
              </w:rPr>
            </w:pPr>
          </w:p>
        </w:tc>
      </w:tr>
      <w:tr w:rsidR="00603D8C" w:rsidRPr="00F75EF2" w:rsidTr="00603D8C">
        <w:trPr>
          <w:trHeight w:val="276"/>
        </w:trPr>
        <w:tc>
          <w:tcPr>
            <w:tcW w:w="1045" w:type="dxa"/>
            <w:tcBorders>
              <w:top w:val="nil"/>
              <w:left w:val="nil"/>
              <w:bottom w:val="single" w:sz="4" w:space="0" w:color="auto"/>
              <w:right w:val="nil"/>
            </w:tcBorders>
            <w:shd w:val="clear" w:color="auto" w:fill="auto"/>
            <w:noWrap/>
            <w:vAlign w:val="bottom"/>
            <w:hideMark/>
          </w:tcPr>
          <w:p w:rsidR="00603D8C" w:rsidRPr="00F75EF2" w:rsidRDefault="00603D8C" w:rsidP="00603D8C">
            <w:pPr>
              <w:ind w:firstLine="0"/>
              <w:rPr>
                <w:rFonts w:cs="Arial"/>
                <w:i/>
                <w:iCs/>
                <w:szCs w:val="20"/>
              </w:rPr>
            </w:pPr>
            <w:r w:rsidRPr="00F75EF2">
              <w:rPr>
                <w:rFonts w:cs="Arial"/>
                <w:i/>
                <w:iCs/>
                <w:szCs w:val="20"/>
              </w:rPr>
              <w:t> </w:t>
            </w:r>
          </w:p>
        </w:tc>
        <w:tc>
          <w:tcPr>
            <w:tcW w:w="1422" w:type="dxa"/>
            <w:gridSpan w:val="2"/>
            <w:tcBorders>
              <w:top w:val="nil"/>
              <w:left w:val="nil"/>
              <w:bottom w:val="single" w:sz="4" w:space="0" w:color="auto"/>
              <w:right w:val="nil"/>
            </w:tcBorders>
            <w:shd w:val="clear" w:color="auto" w:fill="auto"/>
            <w:noWrap/>
            <w:vAlign w:val="bottom"/>
            <w:hideMark/>
          </w:tcPr>
          <w:p w:rsidR="00603D8C" w:rsidRPr="00F75EF2" w:rsidRDefault="00603D8C" w:rsidP="00603D8C">
            <w:pPr>
              <w:ind w:firstLine="0"/>
              <w:rPr>
                <w:rFonts w:cs="Arial"/>
                <w:i/>
                <w:iCs/>
                <w:szCs w:val="20"/>
              </w:rPr>
            </w:pPr>
            <w:r w:rsidRPr="00F75EF2">
              <w:rPr>
                <w:rFonts w:cs="Arial"/>
                <w:i/>
                <w:iCs/>
                <w:szCs w:val="20"/>
              </w:rPr>
              <w:t>Označení objektu</w:t>
            </w:r>
          </w:p>
        </w:tc>
        <w:tc>
          <w:tcPr>
            <w:tcW w:w="7326" w:type="dxa"/>
            <w:gridSpan w:val="2"/>
            <w:tcBorders>
              <w:top w:val="nil"/>
              <w:left w:val="nil"/>
              <w:bottom w:val="single" w:sz="4" w:space="0" w:color="auto"/>
              <w:right w:val="nil"/>
            </w:tcBorders>
            <w:shd w:val="clear" w:color="auto" w:fill="auto"/>
            <w:noWrap/>
            <w:vAlign w:val="bottom"/>
            <w:hideMark/>
          </w:tcPr>
          <w:p w:rsidR="00603D8C" w:rsidRPr="00F75EF2" w:rsidRDefault="00603D8C" w:rsidP="00603D8C">
            <w:pPr>
              <w:ind w:firstLine="0"/>
              <w:rPr>
                <w:rFonts w:cs="Arial"/>
                <w:i/>
                <w:iCs/>
                <w:szCs w:val="20"/>
              </w:rPr>
            </w:pPr>
            <w:r w:rsidRPr="00F75EF2">
              <w:rPr>
                <w:rFonts w:cs="Arial"/>
                <w:i/>
                <w:iCs/>
                <w:szCs w:val="20"/>
              </w:rPr>
              <w:t>Název objektu</w:t>
            </w:r>
          </w:p>
        </w:tc>
      </w:tr>
      <w:tr w:rsidR="00603D8C" w:rsidRPr="00F75EF2" w:rsidTr="00603D8C">
        <w:trPr>
          <w:trHeight w:val="120"/>
        </w:trPr>
        <w:tc>
          <w:tcPr>
            <w:tcW w:w="1045" w:type="dxa"/>
            <w:tcBorders>
              <w:top w:val="nil"/>
              <w:left w:val="nil"/>
              <w:bottom w:val="nil"/>
              <w:right w:val="nil"/>
            </w:tcBorders>
            <w:shd w:val="clear" w:color="auto" w:fill="auto"/>
            <w:noWrap/>
            <w:vAlign w:val="bottom"/>
            <w:hideMark/>
          </w:tcPr>
          <w:p w:rsidR="00603D8C" w:rsidRPr="00F75EF2" w:rsidRDefault="00603D8C" w:rsidP="00603D8C">
            <w:pPr>
              <w:ind w:firstLine="0"/>
              <w:rPr>
                <w:rFonts w:cs="Arial"/>
                <w:b/>
                <w:bCs/>
                <w:szCs w:val="20"/>
              </w:rPr>
            </w:pPr>
          </w:p>
        </w:tc>
        <w:tc>
          <w:tcPr>
            <w:tcW w:w="711" w:type="dxa"/>
            <w:tcBorders>
              <w:top w:val="nil"/>
              <w:left w:val="nil"/>
              <w:bottom w:val="nil"/>
              <w:right w:val="nil"/>
            </w:tcBorders>
            <w:shd w:val="clear" w:color="auto" w:fill="auto"/>
            <w:noWrap/>
            <w:hideMark/>
          </w:tcPr>
          <w:p w:rsidR="00603D8C" w:rsidRPr="00F75EF2" w:rsidRDefault="00603D8C" w:rsidP="00603D8C">
            <w:pPr>
              <w:ind w:firstLine="0"/>
              <w:rPr>
                <w:rFonts w:cs="Arial"/>
                <w:b/>
                <w:bCs/>
                <w:szCs w:val="20"/>
              </w:rPr>
            </w:pPr>
          </w:p>
        </w:tc>
        <w:tc>
          <w:tcPr>
            <w:tcW w:w="711" w:type="dxa"/>
            <w:tcBorders>
              <w:top w:val="nil"/>
              <w:left w:val="nil"/>
              <w:bottom w:val="nil"/>
              <w:right w:val="nil"/>
            </w:tcBorders>
            <w:shd w:val="clear" w:color="auto" w:fill="auto"/>
            <w:noWrap/>
            <w:hideMark/>
          </w:tcPr>
          <w:p w:rsidR="00603D8C" w:rsidRPr="00F75EF2" w:rsidRDefault="00603D8C" w:rsidP="00603D8C">
            <w:pPr>
              <w:ind w:firstLine="0"/>
              <w:rPr>
                <w:rFonts w:cs="Arial"/>
                <w:szCs w:val="20"/>
              </w:rPr>
            </w:pPr>
          </w:p>
        </w:tc>
        <w:tc>
          <w:tcPr>
            <w:tcW w:w="360" w:type="dxa"/>
            <w:tcBorders>
              <w:top w:val="nil"/>
              <w:left w:val="nil"/>
              <w:bottom w:val="nil"/>
              <w:right w:val="nil"/>
            </w:tcBorders>
            <w:shd w:val="clear" w:color="auto" w:fill="auto"/>
            <w:noWrap/>
            <w:hideMark/>
          </w:tcPr>
          <w:p w:rsidR="00603D8C" w:rsidRPr="00F75EF2" w:rsidRDefault="00603D8C" w:rsidP="00603D8C">
            <w:pPr>
              <w:ind w:firstLine="0"/>
              <w:rPr>
                <w:rFonts w:cs="Arial"/>
                <w:szCs w:val="20"/>
              </w:rPr>
            </w:pPr>
          </w:p>
        </w:tc>
        <w:tc>
          <w:tcPr>
            <w:tcW w:w="6966" w:type="dxa"/>
            <w:tcBorders>
              <w:top w:val="nil"/>
              <w:left w:val="nil"/>
              <w:bottom w:val="nil"/>
              <w:right w:val="nil"/>
            </w:tcBorders>
            <w:shd w:val="clear" w:color="auto" w:fill="auto"/>
            <w:noWrap/>
            <w:hideMark/>
          </w:tcPr>
          <w:p w:rsidR="00603D8C" w:rsidRPr="00F75EF2" w:rsidRDefault="00603D8C" w:rsidP="00603D8C">
            <w:pPr>
              <w:ind w:firstLine="0"/>
              <w:rPr>
                <w:rFonts w:cs="Arial"/>
                <w:szCs w:val="20"/>
              </w:rPr>
            </w:pPr>
          </w:p>
        </w:tc>
      </w:tr>
      <w:tr w:rsidR="00603D8C" w:rsidRPr="00F75EF2" w:rsidTr="00603D8C">
        <w:trPr>
          <w:trHeight w:val="288"/>
        </w:trPr>
        <w:tc>
          <w:tcPr>
            <w:tcW w:w="2827" w:type="dxa"/>
            <w:gridSpan w:val="4"/>
            <w:tcBorders>
              <w:top w:val="nil"/>
              <w:left w:val="nil"/>
              <w:bottom w:val="nil"/>
              <w:right w:val="nil"/>
            </w:tcBorders>
            <w:shd w:val="clear" w:color="000000" w:fill="404040"/>
            <w:noWrap/>
            <w:vAlign w:val="bottom"/>
            <w:hideMark/>
          </w:tcPr>
          <w:p w:rsidR="00603D8C" w:rsidRPr="00F75EF2" w:rsidRDefault="00603D8C" w:rsidP="007420C5">
            <w:pPr>
              <w:ind w:firstLine="0"/>
              <w:rPr>
                <w:rFonts w:cs="Arial"/>
                <w:b/>
                <w:bCs/>
                <w:color w:val="FFFFFF"/>
                <w:szCs w:val="20"/>
              </w:rPr>
            </w:pPr>
            <w:r w:rsidRPr="00F75EF2">
              <w:rPr>
                <w:rFonts w:cs="Arial"/>
                <w:b/>
                <w:bCs/>
                <w:color w:val="FFFFFF"/>
                <w:szCs w:val="20"/>
              </w:rPr>
              <w:t>Hlavní stavba</w:t>
            </w:r>
          </w:p>
        </w:tc>
        <w:tc>
          <w:tcPr>
            <w:tcW w:w="6966" w:type="dxa"/>
            <w:tcBorders>
              <w:top w:val="nil"/>
              <w:left w:val="nil"/>
              <w:bottom w:val="nil"/>
              <w:right w:val="nil"/>
            </w:tcBorders>
            <w:shd w:val="clear" w:color="000000" w:fill="404040"/>
            <w:noWrap/>
            <w:hideMark/>
          </w:tcPr>
          <w:p w:rsidR="00603D8C" w:rsidRPr="00F75EF2" w:rsidRDefault="00603D8C" w:rsidP="00603D8C">
            <w:pPr>
              <w:ind w:firstLine="0"/>
              <w:rPr>
                <w:rFonts w:cs="Arial"/>
                <w:color w:val="FFFFFF"/>
                <w:szCs w:val="20"/>
              </w:rPr>
            </w:pPr>
            <w:r w:rsidRPr="00F75EF2">
              <w:rPr>
                <w:rFonts w:cs="Arial"/>
                <w:color w:val="FFFFFF"/>
                <w:szCs w:val="20"/>
              </w:rPr>
              <w:t> </w:t>
            </w:r>
          </w:p>
        </w:tc>
      </w:tr>
      <w:tr w:rsidR="00603D8C" w:rsidRPr="00F75EF2" w:rsidTr="00503513">
        <w:trPr>
          <w:trHeight w:val="625"/>
        </w:trPr>
        <w:tc>
          <w:tcPr>
            <w:tcW w:w="1045" w:type="dxa"/>
            <w:tcBorders>
              <w:top w:val="nil"/>
              <w:left w:val="nil"/>
              <w:bottom w:val="nil"/>
              <w:right w:val="nil"/>
            </w:tcBorders>
            <w:shd w:val="clear" w:color="auto" w:fill="auto"/>
            <w:noWrap/>
            <w:vAlign w:val="bottom"/>
            <w:hideMark/>
          </w:tcPr>
          <w:p w:rsidR="00603D8C" w:rsidRPr="00F75EF2" w:rsidRDefault="00603D8C" w:rsidP="00603D8C">
            <w:pPr>
              <w:spacing w:line="360" w:lineRule="auto"/>
              <w:ind w:firstLine="0"/>
              <w:rPr>
                <w:rFonts w:cs="Arial"/>
                <w:b/>
                <w:bCs/>
                <w:szCs w:val="20"/>
              </w:rPr>
            </w:pPr>
          </w:p>
        </w:tc>
        <w:tc>
          <w:tcPr>
            <w:tcW w:w="1422" w:type="dxa"/>
            <w:gridSpan w:val="2"/>
            <w:tcBorders>
              <w:top w:val="nil"/>
              <w:left w:val="nil"/>
              <w:bottom w:val="nil"/>
              <w:right w:val="nil"/>
            </w:tcBorders>
            <w:shd w:val="clear" w:color="auto" w:fill="auto"/>
            <w:noWrap/>
            <w:hideMark/>
          </w:tcPr>
          <w:p w:rsidR="00603D8C" w:rsidRPr="00F75EF2" w:rsidRDefault="00603D8C" w:rsidP="00603D8C">
            <w:pPr>
              <w:spacing w:line="360" w:lineRule="auto"/>
              <w:ind w:firstLine="0"/>
              <w:rPr>
                <w:rFonts w:cs="Arial"/>
                <w:b/>
                <w:bCs/>
                <w:szCs w:val="20"/>
              </w:rPr>
            </w:pPr>
          </w:p>
          <w:p w:rsidR="00603D8C" w:rsidRPr="00F75EF2" w:rsidRDefault="00603D8C" w:rsidP="00176188">
            <w:pPr>
              <w:spacing w:line="360" w:lineRule="auto"/>
              <w:ind w:firstLine="0"/>
              <w:rPr>
                <w:rFonts w:cs="Arial"/>
                <w:b/>
                <w:bCs/>
                <w:szCs w:val="20"/>
              </w:rPr>
            </w:pPr>
            <w:r w:rsidRPr="00F75EF2">
              <w:rPr>
                <w:rFonts w:cs="Arial"/>
                <w:b/>
                <w:bCs/>
                <w:szCs w:val="20"/>
              </w:rPr>
              <w:t>SO-0</w:t>
            </w:r>
            <w:r w:rsidR="00176188">
              <w:rPr>
                <w:rFonts w:cs="Arial"/>
                <w:b/>
                <w:bCs/>
                <w:szCs w:val="20"/>
              </w:rPr>
              <w:t>2</w:t>
            </w:r>
          </w:p>
        </w:tc>
        <w:tc>
          <w:tcPr>
            <w:tcW w:w="7326" w:type="dxa"/>
            <w:gridSpan w:val="2"/>
            <w:tcBorders>
              <w:top w:val="nil"/>
              <w:left w:val="nil"/>
              <w:bottom w:val="nil"/>
              <w:right w:val="nil"/>
            </w:tcBorders>
            <w:shd w:val="clear" w:color="auto" w:fill="auto"/>
            <w:noWrap/>
            <w:hideMark/>
          </w:tcPr>
          <w:p w:rsidR="00603D8C" w:rsidRPr="00F75EF2" w:rsidRDefault="00603D8C" w:rsidP="00603D8C">
            <w:pPr>
              <w:spacing w:line="360" w:lineRule="auto"/>
              <w:ind w:firstLine="0"/>
              <w:rPr>
                <w:rFonts w:cs="Arial"/>
                <w:b/>
                <w:szCs w:val="20"/>
              </w:rPr>
            </w:pPr>
          </w:p>
          <w:p w:rsidR="00603D8C" w:rsidRPr="00F75EF2" w:rsidRDefault="00413118" w:rsidP="0020639A">
            <w:pPr>
              <w:spacing w:line="360" w:lineRule="auto"/>
              <w:ind w:firstLine="0"/>
              <w:rPr>
                <w:rFonts w:cs="Arial"/>
                <w:b/>
                <w:szCs w:val="20"/>
              </w:rPr>
            </w:pPr>
            <w:r w:rsidRPr="00413118">
              <w:rPr>
                <w:rFonts w:cs="Arial"/>
                <w:b/>
                <w:bCs/>
                <w:szCs w:val="20"/>
              </w:rPr>
              <w:t>VÝSTAVBA NOVÉHO PLOTU</w:t>
            </w:r>
          </w:p>
        </w:tc>
      </w:tr>
    </w:tbl>
    <w:p w:rsidR="0083214E" w:rsidRPr="00F75EF2" w:rsidRDefault="0083214E" w:rsidP="00503513">
      <w:pPr>
        <w:rPr>
          <w:rFonts w:cs="Arial"/>
          <w:szCs w:val="20"/>
        </w:rPr>
      </w:pPr>
    </w:p>
    <w:p w:rsidR="0083214E" w:rsidRPr="00F75EF2" w:rsidRDefault="0083214E" w:rsidP="00503513">
      <w:pPr>
        <w:rPr>
          <w:rFonts w:cs="Arial"/>
          <w:szCs w:val="20"/>
        </w:rPr>
      </w:pPr>
    </w:p>
    <w:p w:rsidR="00503513" w:rsidRPr="00F75EF2" w:rsidRDefault="00503513" w:rsidP="00503513">
      <w:pPr>
        <w:rPr>
          <w:rFonts w:cs="Arial"/>
          <w:szCs w:val="20"/>
        </w:rPr>
      </w:pPr>
      <w:r w:rsidRPr="00F75EF2">
        <w:rPr>
          <w:rFonts w:cs="Arial"/>
          <w:szCs w:val="20"/>
        </w:rPr>
        <w:t xml:space="preserve">V Praze, </w:t>
      </w:r>
      <w:proofErr w:type="gramStart"/>
      <w:r w:rsidR="00696ACB">
        <w:rPr>
          <w:rFonts w:cs="Arial"/>
          <w:szCs w:val="20"/>
        </w:rPr>
        <w:t>Květen</w:t>
      </w:r>
      <w:r w:rsidR="0020639A">
        <w:rPr>
          <w:rFonts w:cs="Arial"/>
          <w:szCs w:val="20"/>
        </w:rPr>
        <w:t xml:space="preserve"> </w:t>
      </w:r>
      <w:r w:rsidR="0083214E" w:rsidRPr="00F75EF2">
        <w:rPr>
          <w:rFonts w:cs="Arial"/>
          <w:szCs w:val="20"/>
        </w:rPr>
        <w:t xml:space="preserve"> 201</w:t>
      </w:r>
      <w:r w:rsidR="00F14F98">
        <w:rPr>
          <w:rFonts w:cs="Arial"/>
          <w:szCs w:val="20"/>
        </w:rPr>
        <w:t>8</w:t>
      </w:r>
      <w:proofErr w:type="gramEnd"/>
      <w:r w:rsidR="0083214E" w:rsidRPr="00F75EF2">
        <w:rPr>
          <w:rFonts w:cs="Arial"/>
          <w:szCs w:val="20"/>
        </w:rPr>
        <w:t xml:space="preserve"> </w:t>
      </w:r>
    </w:p>
    <w:p w:rsidR="0083214E" w:rsidRPr="00F75EF2" w:rsidRDefault="0083214E" w:rsidP="00503513">
      <w:pPr>
        <w:rPr>
          <w:rFonts w:cs="Arial"/>
          <w:szCs w:val="20"/>
        </w:rPr>
      </w:pPr>
    </w:p>
    <w:p w:rsidR="00503513" w:rsidRPr="00F75EF2" w:rsidRDefault="00503513" w:rsidP="00503513">
      <w:pPr>
        <w:rPr>
          <w:rFonts w:cs="Arial"/>
          <w:szCs w:val="20"/>
        </w:rPr>
      </w:pPr>
      <w:r w:rsidRPr="00F75EF2">
        <w:rPr>
          <w:rFonts w:cs="Arial"/>
          <w:szCs w:val="20"/>
        </w:rPr>
        <w:tab/>
      </w:r>
      <w:r w:rsidRPr="00F75EF2">
        <w:rPr>
          <w:rFonts w:cs="Arial"/>
          <w:szCs w:val="20"/>
        </w:rPr>
        <w:tab/>
      </w:r>
      <w:r w:rsidRPr="00F75EF2">
        <w:rPr>
          <w:rFonts w:cs="Arial"/>
          <w:szCs w:val="20"/>
        </w:rPr>
        <w:tab/>
      </w:r>
      <w:r w:rsidRPr="00F75EF2">
        <w:rPr>
          <w:rFonts w:cs="Arial"/>
          <w:szCs w:val="20"/>
        </w:rPr>
        <w:tab/>
      </w:r>
      <w:r w:rsidRPr="00F75EF2">
        <w:rPr>
          <w:rFonts w:cs="Arial"/>
          <w:szCs w:val="20"/>
        </w:rPr>
        <w:tab/>
      </w:r>
      <w:r w:rsidR="00D11354" w:rsidRPr="00F75EF2">
        <w:rPr>
          <w:rFonts w:cs="Arial"/>
          <w:szCs w:val="20"/>
        </w:rPr>
        <w:tab/>
      </w:r>
      <w:r w:rsidR="00D11354" w:rsidRPr="00F75EF2">
        <w:rPr>
          <w:rFonts w:cs="Arial"/>
          <w:szCs w:val="20"/>
        </w:rPr>
        <w:tab/>
      </w:r>
      <w:r w:rsidR="00FF6580">
        <w:rPr>
          <w:rFonts w:cs="Arial"/>
          <w:szCs w:val="20"/>
        </w:rPr>
        <w:t>SAAGE PRO s.r.o.</w:t>
      </w:r>
    </w:p>
    <w:p w:rsidR="00FF6580" w:rsidRDefault="00D11354" w:rsidP="00FF6580">
      <w:pPr>
        <w:ind w:left="284" w:firstLine="284"/>
        <w:rPr>
          <w:rFonts w:cs="Arial"/>
        </w:rPr>
      </w:pPr>
      <w:r w:rsidRPr="00F75EF2">
        <w:rPr>
          <w:rFonts w:cs="Arial"/>
          <w:szCs w:val="20"/>
        </w:rPr>
        <w:tab/>
      </w:r>
      <w:r w:rsidRPr="00F75EF2">
        <w:rPr>
          <w:rFonts w:cs="Arial"/>
          <w:szCs w:val="20"/>
        </w:rPr>
        <w:tab/>
      </w:r>
      <w:r w:rsidRPr="00F75EF2">
        <w:rPr>
          <w:rFonts w:cs="Arial"/>
          <w:szCs w:val="20"/>
        </w:rPr>
        <w:tab/>
      </w:r>
      <w:r w:rsidRPr="00F75EF2">
        <w:rPr>
          <w:rFonts w:cs="Arial"/>
          <w:szCs w:val="20"/>
        </w:rPr>
        <w:tab/>
      </w:r>
      <w:r w:rsidRPr="00F75EF2">
        <w:rPr>
          <w:rFonts w:cs="Arial"/>
          <w:szCs w:val="20"/>
        </w:rPr>
        <w:tab/>
      </w:r>
      <w:r w:rsidRPr="00F75EF2">
        <w:rPr>
          <w:rFonts w:cs="Arial"/>
          <w:szCs w:val="20"/>
        </w:rPr>
        <w:tab/>
      </w:r>
      <w:r w:rsidRPr="00F75EF2">
        <w:rPr>
          <w:rFonts w:cs="Arial"/>
          <w:szCs w:val="20"/>
        </w:rPr>
        <w:tab/>
      </w:r>
      <w:r w:rsidR="00FF6580" w:rsidRPr="00FF6580">
        <w:rPr>
          <w:szCs w:val="20"/>
        </w:rPr>
        <w:t>Rybná 716/24, Staré Město, 110 00 Praha 1</w:t>
      </w:r>
    </w:p>
    <w:p w:rsidR="00FF6580" w:rsidRPr="0080166D" w:rsidRDefault="00FF6580" w:rsidP="00FF6580">
      <w:pPr>
        <w:ind w:left="4538" w:firstLine="425"/>
        <w:rPr>
          <w:rFonts w:cs="Arial"/>
        </w:rPr>
      </w:pPr>
      <w:proofErr w:type="spellStart"/>
      <w:r>
        <w:rPr>
          <w:rFonts w:cs="Arial"/>
        </w:rPr>
        <w:t>ičo</w:t>
      </w:r>
      <w:proofErr w:type="spellEnd"/>
      <w:r>
        <w:rPr>
          <w:rFonts w:cs="Arial"/>
        </w:rPr>
        <w:t xml:space="preserve">: </w:t>
      </w:r>
      <w:r w:rsidRPr="00FF6580">
        <w:rPr>
          <w:szCs w:val="20"/>
        </w:rPr>
        <w:t>5938252</w:t>
      </w:r>
      <w:r w:rsidRPr="00FF6580">
        <w:rPr>
          <w:rFonts w:cs="Arial"/>
        </w:rPr>
        <w:t xml:space="preserve"> </w:t>
      </w:r>
    </w:p>
    <w:p w:rsidR="00D11354" w:rsidRPr="00F75EF2" w:rsidRDefault="00D11354" w:rsidP="00503513">
      <w:pPr>
        <w:rPr>
          <w:rFonts w:cs="Arial"/>
          <w:szCs w:val="20"/>
        </w:rPr>
      </w:pPr>
      <w:bookmarkStart w:id="34" w:name="_GoBack"/>
      <w:bookmarkEnd w:id="34"/>
    </w:p>
    <w:sectPr w:rsidR="00D11354" w:rsidRPr="00F75EF2" w:rsidSect="00783C37">
      <w:headerReference w:type="default" r:id="rId8"/>
      <w:footerReference w:type="default" r:id="rId9"/>
      <w:type w:val="continuous"/>
      <w:pgSz w:w="11906" w:h="16838" w:code="9"/>
      <w:pgMar w:top="709" w:right="102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6E9" w:rsidRDefault="004D76E9">
      <w:r>
        <w:separator/>
      </w:r>
    </w:p>
  </w:endnote>
  <w:endnote w:type="continuationSeparator" w:id="0">
    <w:p w:rsidR="004D76E9" w:rsidRDefault="004D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E">
    <w:altName w:val="Swis721 BdOul BT"/>
    <w:panose1 w:val="00000000000000000000"/>
    <w:charset w:val="C8"/>
    <w:family w:val="decorative"/>
    <w:notTrueType/>
    <w:pitch w:val="variable"/>
    <w:sig w:usb0="00000001" w:usb1="00000000" w:usb2="00000000" w:usb3="00000000" w:csb0="00000000" w:csb1="00000000"/>
  </w:font>
  <w:font w:name="Segoe UI Semibold">
    <w:panose1 w:val="020B07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1F7" w:rsidRPr="001031B7" w:rsidRDefault="00707D39" w:rsidP="00B14749">
    <w:pPr>
      <w:pStyle w:val="Zpat"/>
      <w:ind w:firstLine="0"/>
      <w:rPr>
        <w:rStyle w:val="slostrnky"/>
        <w:szCs w:val="18"/>
      </w:rPr>
    </w:pPr>
    <w:r>
      <w:t>0</w:t>
    </w:r>
    <w:r w:rsidR="00176188">
      <w:t>5</w:t>
    </w:r>
    <w:r w:rsidR="005631F7">
      <w:t>/201</w:t>
    </w:r>
    <w:r w:rsidR="00176188">
      <w:t>8</w:t>
    </w:r>
    <w:r w:rsidR="005631F7" w:rsidRPr="001031B7">
      <w:tab/>
    </w:r>
    <w:r w:rsidR="005631F7" w:rsidRPr="001031B7">
      <w:tab/>
    </w:r>
    <w:r w:rsidR="005631F7">
      <w:tab/>
    </w:r>
    <w:r w:rsidR="00AF32CD">
      <w:rPr>
        <w:rStyle w:val="slostrnky"/>
      </w:rPr>
      <w:fldChar w:fldCharType="begin"/>
    </w:r>
    <w:r w:rsidR="005631F7">
      <w:rPr>
        <w:rStyle w:val="slostrnky"/>
      </w:rPr>
      <w:instrText xml:space="preserve"> PAGE </w:instrText>
    </w:r>
    <w:r w:rsidR="00AF32CD">
      <w:rPr>
        <w:rStyle w:val="slostrnky"/>
      </w:rPr>
      <w:fldChar w:fldCharType="separate"/>
    </w:r>
    <w:r w:rsidR="00413118">
      <w:rPr>
        <w:rStyle w:val="slostrnky"/>
        <w:noProof/>
      </w:rPr>
      <w:t>5</w:t>
    </w:r>
    <w:r w:rsidR="00AF32CD">
      <w:rPr>
        <w:rStyle w:val="slostrnky"/>
      </w:rPr>
      <w:fldChar w:fldCharType="end"/>
    </w:r>
  </w:p>
  <w:p w:rsidR="005631F7" w:rsidRDefault="005631F7">
    <w:pPr>
      <w:pStyle w:val="Zpat"/>
    </w:pPr>
  </w:p>
  <w:p w:rsidR="005631F7" w:rsidRDefault="005631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6E9" w:rsidRDefault="004D76E9">
      <w:r>
        <w:separator/>
      </w:r>
    </w:p>
  </w:footnote>
  <w:footnote w:type="continuationSeparator" w:id="0">
    <w:p w:rsidR="004D76E9" w:rsidRDefault="004D76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118" w:rsidRDefault="00413118" w:rsidP="00783C37">
    <w:pPr>
      <w:pStyle w:val="Zhlav"/>
      <w:tabs>
        <w:tab w:val="right" w:pos="9639"/>
      </w:tabs>
      <w:ind w:firstLine="0"/>
      <w:rPr>
        <w:rFonts w:cs="Arial"/>
      </w:rPr>
    </w:pPr>
    <w:r w:rsidRPr="00413118">
      <w:rPr>
        <w:rFonts w:cs="Arial"/>
      </w:rPr>
      <w:t>VÝSTAVBA NOVÉHO PLOTU</w:t>
    </w:r>
  </w:p>
  <w:p w:rsidR="00783C37" w:rsidRDefault="00783C37" w:rsidP="00783C37">
    <w:pPr>
      <w:pStyle w:val="Zhlav"/>
      <w:tabs>
        <w:tab w:val="right" w:pos="9639"/>
      </w:tabs>
      <w:ind w:firstLine="0"/>
    </w:pPr>
    <w:r>
      <w:t>Zahrada, poskytovatel sociálních služeb</w:t>
    </w:r>
  </w:p>
  <w:p w:rsidR="00783C37" w:rsidRDefault="00783C37" w:rsidP="00783C37">
    <w:pPr>
      <w:pStyle w:val="Zhlav"/>
      <w:tabs>
        <w:tab w:val="right" w:pos="9639"/>
      </w:tabs>
      <w:ind w:firstLine="0"/>
    </w:pPr>
    <w:r>
      <w:t>H. Malířové 1802, 272 01 Kladno</w:t>
    </w:r>
  </w:p>
  <w:p w:rsidR="00783C37" w:rsidRPr="003A3F97" w:rsidRDefault="00783C37" w:rsidP="00783C37">
    <w:pPr>
      <w:pStyle w:val="Zhlav"/>
      <w:tabs>
        <w:tab w:val="clear" w:pos="9072"/>
        <w:tab w:val="right" w:pos="9639"/>
      </w:tabs>
      <w:ind w:firstLine="0"/>
      <w:rPr>
        <w:u w:val="single"/>
      </w:rPr>
    </w:pPr>
    <w:r>
      <w:rPr>
        <w:u w:val="single"/>
      </w:rPr>
      <w:t>PRŮVODNÍ</w:t>
    </w:r>
    <w:r w:rsidRPr="003A3F97">
      <w:rPr>
        <w:u w:val="single"/>
      </w:rPr>
      <w:t xml:space="preserve"> ZPRÁVA</w:t>
    </w:r>
    <w:r w:rsidRPr="003A3F97">
      <w:rPr>
        <w:u w:val="single"/>
      </w:rPr>
      <w:tab/>
    </w:r>
    <w:r w:rsidRPr="003A3F97">
      <w:rPr>
        <w:u w:val="single"/>
      </w:rPr>
      <w:tab/>
      <w:t>DPS</w:t>
    </w:r>
  </w:p>
  <w:p w:rsidR="005631F7" w:rsidRDefault="00783C37" w:rsidP="00D5451E">
    <w:pPr>
      <w:pStyle w:val="Zhlav"/>
      <w:tabs>
        <w:tab w:val="clear" w:pos="9072"/>
        <w:tab w:val="right" w:pos="9639"/>
      </w:tabs>
      <w:ind w:firstLine="0"/>
    </w:pPr>
    <w:r>
      <w:tab/>
    </w:r>
    <w:r>
      <w:tab/>
    </w:r>
  </w:p>
  <w:p w:rsidR="005631F7" w:rsidRDefault="005631F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ED2F94"/>
    <w:multiLevelType w:val="hybridMultilevel"/>
    <w:tmpl w:val="127C8DCE"/>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 w15:restartNumberingAfterBreak="0">
    <w:nsid w:val="5D0C5B53"/>
    <w:multiLevelType w:val="multilevel"/>
    <w:tmpl w:val="40C64576"/>
    <w:lvl w:ilvl="0">
      <w:start w:val="1"/>
      <w:numFmt w:val="decimal"/>
      <w:pStyle w:val="Nadpis1"/>
      <w:lvlText w:val="A.%1"/>
      <w:lvlJc w:val="left"/>
      <w:pPr>
        <w:ind w:left="644" w:hanging="360"/>
      </w:pPr>
      <w:rPr>
        <w:rFonts w:hint="default"/>
      </w:rPr>
    </w:lvl>
    <w:lvl w:ilvl="1">
      <w:start w:val="1"/>
      <w:numFmt w:val="decimal"/>
      <w:pStyle w:val="Nadpis2"/>
      <w:lvlText w:val="A.%1.%2"/>
      <w:lvlJc w:val="left"/>
      <w:pPr>
        <w:tabs>
          <w:tab w:val="num" w:pos="936"/>
        </w:tabs>
        <w:ind w:left="936" w:hanging="879"/>
      </w:pPr>
      <w:rPr>
        <w:rFonts w:hint="default"/>
      </w:rPr>
    </w:lvl>
    <w:lvl w:ilvl="2">
      <w:start w:val="1"/>
      <w:numFmt w:val="lowerLetter"/>
      <w:pStyle w:val="Nadpis3"/>
      <w:lvlText w:val="%3)"/>
      <w:lvlJc w:val="left"/>
      <w:pPr>
        <w:tabs>
          <w:tab w:val="num" w:pos="925"/>
        </w:tabs>
        <w:ind w:left="1648" w:hanging="1080"/>
      </w:pPr>
      <w:rPr>
        <w:rFonts w:hint="default"/>
        <w:b w:val="0"/>
        <w:sz w:val="22"/>
        <w:szCs w:val="22"/>
      </w:rPr>
    </w:lvl>
    <w:lvl w:ilvl="3">
      <w:start w:val="1"/>
      <w:numFmt w:val="lowerLetter"/>
      <w:pStyle w:val="Nadpis4"/>
      <w:lvlText w:val="%4)"/>
      <w:lvlJc w:val="left"/>
      <w:pPr>
        <w:tabs>
          <w:tab w:val="num" w:pos="1224"/>
        </w:tabs>
        <w:ind w:left="1224" w:hanging="657"/>
      </w:pPr>
      <w:rPr>
        <w:rFonts w:hint="default"/>
      </w:rPr>
    </w:lvl>
    <w:lvl w:ilvl="4">
      <w:start w:val="1"/>
      <w:numFmt w:val="lowerLetter"/>
      <w:pStyle w:val="Nadpis5"/>
      <w:lvlText w:val="%5)"/>
      <w:lvlJc w:val="left"/>
      <w:pPr>
        <w:tabs>
          <w:tab w:val="num" w:pos="1368"/>
        </w:tabs>
        <w:ind w:left="1368" w:hanging="1008"/>
      </w:pPr>
      <w:rPr>
        <w:rFonts w:hint="default"/>
      </w:rPr>
    </w:lvl>
    <w:lvl w:ilvl="5">
      <w:start w:val="1"/>
      <w:numFmt w:val="lowerLetter"/>
      <w:pStyle w:val="Nadpis6"/>
      <w:lvlText w:val="%6)"/>
      <w:lvlJc w:val="left"/>
      <w:pPr>
        <w:tabs>
          <w:tab w:val="num" w:pos="1512"/>
        </w:tabs>
        <w:ind w:left="1512" w:hanging="1152"/>
      </w:pPr>
      <w:rPr>
        <w:rFonts w:hint="default"/>
      </w:rPr>
    </w:lvl>
    <w:lvl w:ilvl="6">
      <w:start w:val="1"/>
      <w:numFmt w:val="lowerLetter"/>
      <w:pStyle w:val="Nadpis7"/>
      <w:lvlText w:val="%7)"/>
      <w:lvlJc w:val="left"/>
      <w:pPr>
        <w:tabs>
          <w:tab w:val="num" w:pos="1656"/>
        </w:tabs>
        <w:ind w:left="1656" w:hanging="1296"/>
      </w:pPr>
      <w:rPr>
        <w:rFonts w:hint="default"/>
      </w:rPr>
    </w:lvl>
    <w:lvl w:ilvl="7">
      <w:start w:val="1"/>
      <w:numFmt w:val="decimal"/>
      <w:pStyle w:val="Nadpis8"/>
      <w:lvlText w:val="%1.%2.%3.%4.%5.%6.%7.%8"/>
      <w:lvlJc w:val="left"/>
      <w:pPr>
        <w:tabs>
          <w:tab w:val="num" w:pos="1800"/>
        </w:tabs>
        <w:ind w:left="1800" w:hanging="1440"/>
      </w:pPr>
      <w:rPr>
        <w:rFonts w:hint="default"/>
      </w:rPr>
    </w:lvl>
    <w:lvl w:ilvl="8">
      <w:start w:val="1"/>
      <w:numFmt w:val="decimal"/>
      <w:pStyle w:val="Nadpis9"/>
      <w:lvlText w:val="%1.%2.%3.%4.%5.%6.%7.%8.%9"/>
      <w:lvlJc w:val="left"/>
      <w:pPr>
        <w:tabs>
          <w:tab w:val="num" w:pos="1944"/>
        </w:tabs>
        <w:ind w:left="1944" w:hanging="1584"/>
      </w:pPr>
      <w:rPr>
        <w:rFont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7D"/>
    <w:rsid w:val="00001744"/>
    <w:rsid w:val="00002303"/>
    <w:rsid w:val="00004EE8"/>
    <w:rsid w:val="00006B10"/>
    <w:rsid w:val="00007F76"/>
    <w:rsid w:val="000117C0"/>
    <w:rsid w:val="00015733"/>
    <w:rsid w:val="000173C2"/>
    <w:rsid w:val="0001786C"/>
    <w:rsid w:val="00021FD1"/>
    <w:rsid w:val="00023C83"/>
    <w:rsid w:val="00024633"/>
    <w:rsid w:val="0002714B"/>
    <w:rsid w:val="00036217"/>
    <w:rsid w:val="000459CC"/>
    <w:rsid w:val="00051400"/>
    <w:rsid w:val="00053E82"/>
    <w:rsid w:val="00054C4A"/>
    <w:rsid w:val="00055B55"/>
    <w:rsid w:val="000562F3"/>
    <w:rsid w:val="000653D2"/>
    <w:rsid w:val="00065D61"/>
    <w:rsid w:val="000714EC"/>
    <w:rsid w:val="000729DF"/>
    <w:rsid w:val="00074BED"/>
    <w:rsid w:val="00075D74"/>
    <w:rsid w:val="00077F37"/>
    <w:rsid w:val="00083179"/>
    <w:rsid w:val="00086A09"/>
    <w:rsid w:val="000923F4"/>
    <w:rsid w:val="000929BD"/>
    <w:rsid w:val="00093C5E"/>
    <w:rsid w:val="00093CF3"/>
    <w:rsid w:val="0009638D"/>
    <w:rsid w:val="000963C5"/>
    <w:rsid w:val="000A126C"/>
    <w:rsid w:val="000A3869"/>
    <w:rsid w:val="000A3DD3"/>
    <w:rsid w:val="000B0DDC"/>
    <w:rsid w:val="000B56B4"/>
    <w:rsid w:val="000B58F4"/>
    <w:rsid w:val="000B6B2B"/>
    <w:rsid w:val="000B6F5F"/>
    <w:rsid w:val="000C06DD"/>
    <w:rsid w:val="000C1089"/>
    <w:rsid w:val="000C45B8"/>
    <w:rsid w:val="000C5E9F"/>
    <w:rsid w:val="000C67EE"/>
    <w:rsid w:val="000D69B5"/>
    <w:rsid w:val="000D6ADD"/>
    <w:rsid w:val="000D7A2F"/>
    <w:rsid w:val="000E6548"/>
    <w:rsid w:val="000E70F0"/>
    <w:rsid w:val="000E7610"/>
    <w:rsid w:val="000F4522"/>
    <w:rsid w:val="000F5C16"/>
    <w:rsid w:val="000F6CB1"/>
    <w:rsid w:val="000F7C49"/>
    <w:rsid w:val="00100AD2"/>
    <w:rsid w:val="001019D8"/>
    <w:rsid w:val="00103FEA"/>
    <w:rsid w:val="001052E2"/>
    <w:rsid w:val="001056F0"/>
    <w:rsid w:val="001066A7"/>
    <w:rsid w:val="001068E5"/>
    <w:rsid w:val="001149AC"/>
    <w:rsid w:val="001166FA"/>
    <w:rsid w:val="001176CF"/>
    <w:rsid w:val="00121FB8"/>
    <w:rsid w:val="00130658"/>
    <w:rsid w:val="001314F9"/>
    <w:rsid w:val="0013349A"/>
    <w:rsid w:val="00133D75"/>
    <w:rsid w:val="00134A22"/>
    <w:rsid w:val="00135A72"/>
    <w:rsid w:val="00136240"/>
    <w:rsid w:val="001362F7"/>
    <w:rsid w:val="0014004F"/>
    <w:rsid w:val="00140BD0"/>
    <w:rsid w:val="00142C9E"/>
    <w:rsid w:val="00143FBC"/>
    <w:rsid w:val="001442C1"/>
    <w:rsid w:val="00145C7C"/>
    <w:rsid w:val="0014671A"/>
    <w:rsid w:val="00147463"/>
    <w:rsid w:val="001548CB"/>
    <w:rsid w:val="00154DA5"/>
    <w:rsid w:val="00157FFC"/>
    <w:rsid w:val="0016023D"/>
    <w:rsid w:val="00160CE1"/>
    <w:rsid w:val="00160E5C"/>
    <w:rsid w:val="00162625"/>
    <w:rsid w:val="00163E1B"/>
    <w:rsid w:val="00165A05"/>
    <w:rsid w:val="00166B16"/>
    <w:rsid w:val="00170F50"/>
    <w:rsid w:val="00172C57"/>
    <w:rsid w:val="0017396D"/>
    <w:rsid w:val="00173BC2"/>
    <w:rsid w:val="001743A6"/>
    <w:rsid w:val="00176188"/>
    <w:rsid w:val="00177831"/>
    <w:rsid w:val="001808C5"/>
    <w:rsid w:val="001813C3"/>
    <w:rsid w:val="0018301D"/>
    <w:rsid w:val="00185167"/>
    <w:rsid w:val="001922B1"/>
    <w:rsid w:val="00195774"/>
    <w:rsid w:val="001965AD"/>
    <w:rsid w:val="001A02B4"/>
    <w:rsid w:val="001A0407"/>
    <w:rsid w:val="001A0CD5"/>
    <w:rsid w:val="001A0EF8"/>
    <w:rsid w:val="001A4192"/>
    <w:rsid w:val="001A4961"/>
    <w:rsid w:val="001A6CA7"/>
    <w:rsid w:val="001A7257"/>
    <w:rsid w:val="001B0E79"/>
    <w:rsid w:val="001B1341"/>
    <w:rsid w:val="001B406A"/>
    <w:rsid w:val="001B5835"/>
    <w:rsid w:val="001B6AF8"/>
    <w:rsid w:val="001B71F8"/>
    <w:rsid w:val="001C10ED"/>
    <w:rsid w:val="001C18CB"/>
    <w:rsid w:val="001C3B01"/>
    <w:rsid w:val="001C4958"/>
    <w:rsid w:val="001D09CC"/>
    <w:rsid w:val="001D1ADA"/>
    <w:rsid w:val="001D3B63"/>
    <w:rsid w:val="001D4076"/>
    <w:rsid w:val="001E0959"/>
    <w:rsid w:val="001E38E4"/>
    <w:rsid w:val="001E49DE"/>
    <w:rsid w:val="001E59A9"/>
    <w:rsid w:val="001E772C"/>
    <w:rsid w:val="001F29FA"/>
    <w:rsid w:val="001F3D0E"/>
    <w:rsid w:val="001F62D5"/>
    <w:rsid w:val="00202EC0"/>
    <w:rsid w:val="0020639A"/>
    <w:rsid w:val="002118D2"/>
    <w:rsid w:val="0021617D"/>
    <w:rsid w:val="00216BF5"/>
    <w:rsid w:val="00221993"/>
    <w:rsid w:val="00231514"/>
    <w:rsid w:val="00232F47"/>
    <w:rsid w:val="00235290"/>
    <w:rsid w:val="0023771E"/>
    <w:rsid w:val="002410F8"/>
    <w:rsid w:val="00245AE6"/>
    <w:rsid w:val="00246859"/>
    <w:rsid w:val="0025236C"/>
    <w:rsid w:val="002525B6"/>
    <w:rsid w:val="0025287F"/>
    <w:rsid w:val="0025500D"/>
    <w:rsid w:val="00261FB9"/>
    <w:rsid w:val="002648E3"/>
    <w:rsid w:val="00266422"/>
    <w:rsid w:val="00276439"/>
    <w:rsid w:val="00276596"/>
    <w:rsid w:val="00280EDE"/>
    <w:rsid w:val="002810F2"/>
    <w:rsid w:val="00281CD7"/>
    <w:rsid w:val="00282272"/>
    <w:rsid w:val="00282D68"/>
    <w:rsid w:val="00284357"/>
    <w:rsid w:val="0028685F"/>
    <w:rsid w:val="00287438"/>
    <w:rsid w:val="0028771E"/>
    <w:rsid w:val="00292B59"/>
    <w:rsid w:val="00292CD0"/>
    <w:rsid w:val="00293B76"/>
    <w:rsid w:val="00293B95"/>
    <w:rsid w:val="00293D65"/>
    <w:rsid w:val="0029507D"/>
    <w:rsid w:val="002A00D1"/>
    <w:rsid w:val="002A141A"/>
    <w:rsid w:val="002A5E97"/>
    <w:rsid w:val="002A7A5A"/>
    <w:rsid w:val="002B05F9"/>
    <w:rsid w:val="002B37A2"/>
    <w:rsid w:val="002B6DC3"/>
    <w:rsid w:val="002B7A17"/>
    <w:rsid w:val="002B7C17"/>
    <w:rsid w:val="002C04FE"/>
    <w:rsid w:val="002C179E"/>
    <w:rsid w:val="002C1FBF"/>
    <w:rsid w:val="002C2288"/>
    <w:rsid w:val="002C2815"/>
    <w:rsid w:val="002C2F6C"/>
    <w:rsid w:val="002D061F"/>
    <w:rsid w:val="002D5B6F"/>
    <w:rsid w:val="002D65B9"/>
    <w:rsid w:val="002E0598"/>
    <w:rsid w:val="002E080E"/>
    <w:rsid w:val="002E2AC3"/>
    <w:rsid w:val="002E427E"/>
    <w:rsid w:val="002F28AB"/>
    <w:rsid w:val="00302604"/>
    <w:rsid w:val="003070FD"/>
    <w:rsid w:val="00315821"/>
    <w:rsid w:val="0032433A"/>
    <w:rsid w:val="00324CED"/>
    <w:rsid w:val="00326F91"/>
    <w:rsid w:val="0033128B"/>
    <w:rsid w:val="00331939"/>
    <w:rsid w:val="00333555"/>
    <w:rsid w:val="00333CFB"/>
    <w:rsid w:val="00334A04"/>
    <w:rsid w:val="003367DE"/>
    <w:rsid w:val="0034008F"/>
    <w:rsid w:val="003404A3"/>
    <w:rsid w:val="00342517"/>
    <w:rsid w:val="003439FA"/>
    <w:rsid w:val="003444D7"/>
    <w:rsid w:val="00345028"/>
    <w:rsid w:val="003452FE"/>
    <w:rsid w:val="00345A1D"/>
    <w:rsid w:val="00350D71"/>
    <w:rsid w:val="0035108F"/>
    <w:rsid w:val="00351109"/>
    <w:rsid w:val="00353472"/>
    <w:rsid w:val="003558E0"/>
    <w:rsid w:val="00356EF9"/>
    <w:rsid w:val="00360496"/>
    <w:rsid w:val="00360DFB"/>
    <w:rsid w:val="00364CBE"/>
    <w:rsid w:val="00365825"/>
    <w:rsid w:val="00366B8C"/>
    <w:rsid w:val="00367B96"/>
    <w:rsid w:val="00373E17"/>
    <w:rsid w:val="003744F3"/>
    <w:rsid w:val="00374C4C"/>
    <w:rsid w:val="00375B54"/>
    <w:rsid w:val="0038189B"/>
    <w:rsid w:val="00384495"/>
    <w:rsid w:val="00384B30"/>
    <w:rsid w:val="00385F34"/>
    <w:rsid w:val="00387919"/>
    <w:rsid w:val="00392483"/>
    <w:rsid w:val="00395488"/>
    <w:rsid w:val="0039657D"/>
    <w:rsid w:val="00396D98"/>
    <w:rsid w:val="00397533"/>
    <w:rsid w:val="003A151C"/>
    <w:rsid w:val="003A1AA4"/>
    <w:rsid w:val="003A44AF"/>
    <w:rsid w:val="003A6A41"/>
    <w:rsid w:val="003B2C76"/>
    <w:rsid w:val="003B5E24"/>
    <w:rsid w:val="003B62EB"/>
    <w:rsid w:val="003B71DE"/>
    <w:rsid w:val="003C4D6C"/>
    <w:rsid w:val="003C542A"/>
    <w:rsid w:val="003C6072"/>
    <w:rsid w:val="003C67E7"/>
    <w:rsid w:val="003D163F"/>
    <w:rsid w:val="003D186E"/>
    <w:rsid w:val="003D2328"/>
    <w:rsid w:val="003D268C"/>
    <w:rsid w:val="003D35A3"/>
    <w:rsid w:val="003D57DD"/>
    <w:rsid w:val="003D66DB"/>
    <w:rsid w:val="003D6B8F"/>
    <w:rsid w:val="003E10CA"/>
    <w:rsid w:val="003E77E9"/>
    <w:rsid w:val="003F1AE9"/>
    <w:rsid w:val="003F4ED5"/>
    <w:rsid w:val="003F5B39"/>
    <w:rsid w:val="003F61BF"/>
    <w:rsid w:val="003F7BFE"/>
    <w:rsid w:val="0040066E"/>
    <w:rsid w:val="00401E7F"/>
    <w:rsid w:val="0040572C"/>
    <w:rsid w:val="00406DE6"/>
    <w:rsid w:val="00410609"/>
    <w:rsid w:val="004111B8"/>
    <w:rsid w:val="00413111"/>
    <w:rsid w:val="00413118"/>
    <w:rsid w:val="0041313B"/>
    <w:rsid w:val="00414CEB"/>
    <w:rsid w:val="0041665D"/>
    <w:rsid w:val="004166E4"/>
    <w:rsid w:val="00422D6E"/>
    <w:rsid w:val="004239A8"/>
    <w:rsid w:val="00424EB0"/>
    <w:rsid w:val="00427234"/>
    <w:rsid w:val="00431A96"/>
    <w:rsid w:val="00432201"/>
    <w:rsid w:val="0043488C"/>
    <w:rsid w:val="004376DD"/>
    <w:rsid w:val="00437C07"/>
    <w:rsid w:val="004403E1"/>
    <w:rsid w:val="0044260F"/>
    <w:rsid w:val="0044669C"/>
    <w:rsid w:val="0044787B"/>
    <w:rsid w:val="0045482D"/>
    <w:rsid w:val="004559E0"/>
    <w:rsid w:val="00455A60"/>
    <w:rsid w:val="0046252F"/>
    <w:rsid w:val="00462574"/>
    <w:rsid w:val="0046531D"/>
    <w:rsid w:val="004675BD"/>
    <w:rsid w:val="00471D30"/>
    <w:rsid w:val="0047258B"/>
    <w:rsid w:val="00472A25"/>
    <w:rsid w:val="00474A82"/>
    <w:rsid w:val="0047680D"/>
    <w:rsid w:val="00476A66"/>
    <w:rsid w:val="004803A2"/>
    <w:rsid w:val="0048425C"/>
    <w:rsid w:val="004846FB"/>
    <w:rsid w:val="00486467"/>
    <w:rsid w:val="0048762C"/>
    <w:rsid w:val="0049072C"/>
    <w:rsid w:val="004916D7"/>
    <w:rsid w:val="00492FB2"/>
    <w:rsid w:val="00493C66"/>
    <w:rsid w:val="00494D45"/>
    <w:rsid w:val="004961E9"/>
    <w:rsid w:val="004A1E60"/>
    <w:rsid w:val="004A22C7"/>
    <w:rsid w:val="004A50F3"/>
    <w:rsid w:val="004A5E16"/>
    <w:rsid w:val="004A6F97"/>
    <w:rsid w:val="004A792F"/>
    <w:rsid w:val="004A7BBC"/>
    <w:rsid w:val="004B0948"/>
    <w:rsid w:val="004B3E46"/>
    <w:rsid w:val="004B524A"/>
    <w:rsid w:val="004B5752"/>
    <w:rsid w:val="004B5E16"/>
    <w:rsid w:val="004C4D73"/>
    <w:rsid w:val="004C5C25"/>
    <w:rsid w:val="004D0A36"/>
    <w:rsid w:val="004D498D"/>
    <w:rsid w:val="004D5027"/>
    <w:rsid w:val="004D76E9"/>
    <w:rsid w:val="004D79E9"/>
    <w:rsid w:val="004E1B82"/>
    <w:rsid w:val="004E35B2"/>
    <w:rsid w:val="004E46AE"/>
    <w:rsid w:val="004E5139"/>
    <w:rsid w:val="004E515C"/>
    <w:rsid w:val="004E759B"/>
    <w:rsid w:val="004F013C"/>
    <w:rsid w:val="004F4BDA"/>
    <w:rsid w:val="004F556C"/>
    <w:rsid w:val="004F673B"/>
    <w:rsid w:val="004F7912"/>
    <w:rsid w:val="00500D8E"/>
    <w:rsid w:val="00500FEB"/>
    <w:rsid w:val="005015D7"/>
    <w:rsid w:val="00503513"/>
    <w:rsid w:val="00503522"/>
    <w:rsid w:val="005039C5"/>
    <w:rsid w:val="00510AF6"/>
    <w:rsid w:val="00511E8E"/>
    <w:rsid w:val="00512376"/>
    <w:rsid w:val="0051250B"/>
    <w:rsid w:val="0051402D"/>
    <w:rsid w:val="00514B92"/>
    <w:rsid w:val="0051569B"/>
    <w:rsid w:val="0052094B"/>
    <w:rsid w:val="00520ED4"/>
    <w:rsid w:val="00526791"/>
    <w:rsid w:val="0053378C"/>
    <w:rsid w:val="00534A2E"/>
    <w:rsid w:val="00535DAA"/>
    <w:rsid w:val="00541034"/>
    <w:rsid w:val="0054119F"/>
    <w:rsid w:val="0054482F"/>
    <w:rsid w:val="0055510F"/>
    <w:rsid w:val="00555710"/>
    <w:rsid w:val="005631F7"/>
    <w:rsid w:val="005653B3"/>
    <w:rsid w:val="005668D1"/>
    <w:rsid w:val="00566DB4"/>
    <w:rsid w:val="00570C15"/>
    <w:rsid w:val="00571F41"/>
    <w:rsid w:val="00572A5C"/>
    <w:rsid w:val="00572C0F"/>
    <w:rsid w:val="00575E0F"/>
    <w:rsid w:val="00577183"/>
    <w:rsid w:val="00580EB2"/>
    <w:rsid w:val="005837B2"/>
    <w:rsid w:val="00585EAA"/>
    <w:rsid w:val="005939C0"/>
    <w:rsid w:val="00593E95"/>
    <w:rsid w:val="005A2E42"/>
    <w:rsid w:val="005A3581"/>
    <w:rsid w:val="005A4A00"/>
    <w:rsid w:val="005A5123"/>
    <w:rsid w:val="005A6E56"/>
    <w:rsid w:val="005B4089"/>
    <w:rsid w:val="005B7183"/>
    <w:rsid w:val="005C0AD8"/>
    <w:rsid w:val="005C4284"/>
    <w:rsid w:val="005C5517"/>
    <w:rsid w:val="005C65FA"/>
    <w:rsid w:val="005C6B2A"/>
    <w:rsid w:val="005D02E6"/>
    <w:rsid w:val="005D0365"/>
    <w:rsid w:val="005D06BE"/>
    <w:rsid w:val="005D09B7"/>
    <w:rsid w:val="005D1148"/>
    <w:rsid w:val="005D19C3"/>
    <w:rsid w:val="005D5691"/>
    <w:rsid w:val="005D6C33"/>
    <w:rsid w:val="005E1703"/>
    <w:rsid w:val="005E4857"/>
    <w:rsid w:val="005E4876"/>
    <w:rsid w:val="005E54CF"/>
    <w:rsid w:val="005E74E0"/>
    <w:rsid w:val="005E7FDD"/>
    <w:rsid w:val="005F0CFC"/>
    <w:rsid w:val="00600489"/>
    <w:rsid w:val="00600508"/>
    <w:rsid w:val="00603BEE"/>
    <w:rsid w:val="00603D8C"/>
    <w:rsid w:val="0060706F"/>
    <w:rsid w:val="00607915"/>
    <w:rsid w:val="00615F5D"/>
    <w:rsid w:val="006171F9"/>
    <w:rsid w:val="006202A0"/>
    <w:rsid w:val="00620CDF"/>
    <w:rsid w:val="00625A1A"/>
    <w:rsid w:val="00627DE4"/>
    <w:rsid w:val="00630EEB"/>
    <w:rsid w:val="0063337F"/>
    <w:rsid w:val="00634621"/>
    <w:rsid w:val="00636D6B"/>
    <w:rsid w:val="006405CA"/>
    <w:rsid w:val="00640935"/>
    <w:rsid w:val="006425DF"/>
    <w:rsid w:val="006518D1"/>
    <w:rsid w:val="00652B7C"/>
    <w:rsid w:val="00653377"/>
    <w:rsid w:val="006539D3"/>
    <w:rsid w:val="00653F72"/>
    <w:rsid w:val="00653FCF"/>
    <w:rsid w:val="00654648"/>
    <w:rsid w:val="0065467A"/>
    <w:rsid w:val="006631C2"/>
    <w:rsid w:val="00665120"/>
    <w:rsid w:val="006678C4"/>
    <w:rsid w:val="0067076A"/>
    <w:rsid w:val="00674730"/>
    <w:rsid w:val="00680EB8"/>
    <w:rsid w:val="00681ADD"/>
    <w:rsid w:val="00682862"/>
    <w:rsid w:val="00683CA5"/>
    <w:rsid w:val="00685B77"/>
    <w:rsid w:val="00687286"/>
    <w:rsid w:val="006952E7"/>
    <w:rsid w:val="006969E7"/>
    <w:rsid w:val="00696ACB"/>
    <w:rsid w:val="006A206D"/>
    <w:rsid w:val="006A3E4B"/>
    <w:rsid w:val="006A5659"/>
    <w:rsid w:val="006B5328"/>
    <w:rsid w:val="006B5FFA"/>
    <w:rsid w:val="006B74DF"/>
    <w:rsid w:val="006C0253"/>
    <w:rsid w:val="006C0E6D"/>
    <w:rsid w:val="006C17E9"/>
    <w:rsid w:val="006C36D0"/>
    <w:rsid w:val="006C4634"/>
    <w:rsid w:val="006C532C"/>
    <w:rsid w:val="006C67AE"/>
    <w:rsid w:val="006D1108"/>
    <w:rsid w:val="006D2A42"/>
    <w:rsid w:val="006D59AF"/>
    <w:rsid w:val="006E0848"/>
    <w:rsid w:val="006E2085"/>
    <w:rsid w:val="006E2E12"/>
    <w:rsid w:val="006E3811"/>
    <w:rsid w:val="006E5FBC"/>
    <w:rsid w:val="00700F5E"/>
    <w:rsid w:val="00703652"/>
    <w:rsid w:val="0070396D"/>
    <w:rsid w:val="0070413C"/>
    <w:rsid w:val="00705BFC"/>
    <w:rsid w:val="00707D39"/>
    <w:rsid w:val="00716E0B"/>
    <w:rsid w:val="00717AFA"/>
    <w:rsid w:val="0072186C"/>
    <w:rsid w:val="0072210A"/>
    <w:rsid w:val="00722FCD"/>
    <w:rsid w:val="00726732"/>
    <w:rsid w:val="00730F2C"/>
    <w:rsid w:val="00731633"/>
    <w:rsid w:val="00732037"/>
    <w:rsid w:val="00732750"/>
    <w:rsid w:val="0073424D"/>
    <w:rsid w:val="00735F38"/>
    <w:rsid w:val="00736E82"/>
    <w:rsid w:val="007375E1"/>
    <w:rsid w:val="0073781E"/>
    <w:rsid w:val="00737E93"/>
    <w:rsid w:val="00741997"/>
    <w:rsid w:val="007420C5"/>
    <w:rsid w:val="0074269A"/>
    <w:rsid w:val="00747B68"/>
    <w:rsid w:val="0075493D"/>
    <w:rsid w:val="00757179"/>
    <w:rsid w:val="0076060F"/>
    <w:rsid w:val="007618EE"/>
    <w:rsid w:val="00763929"/>
    <w:rsid w:val="00763BAC"/>
    <w:rsid w:val="0076656B"/>
    <w:rsid w:val="00767459"/>
    <w:rsid w:val="0077062D"/>
    <w:rsid w:val="00770D02"/>
    <w:rsid w:val="007779BA"/>
    <w:rsid w:val="00780E21"/>
    <w:rsid w:val="00781007"/>
    <w:rsid w:val="0078391E"/>
    <w:rsid w:val="00783963"/>
    <w:rsid w:val="00783C37"/>
    <w:rsid w:val="0078543C"/>
    <w:rsid w:val="00787B96"/>
    <w:rsid w:val="0079066C"/>
    <w:rsid w:val="00790E2C"/>
    <w:rsid w:val="00791325"/>
    <w:rsid w:val="00791B49"/>
    <w:rsid w:val="00793DC9"/>
    <w:rsid w:val="007A04A7"/>
    <w:rsid w:val="007A0E19"/>
    <w:rsid w:val="007B756B"/>
    <w:rsid w:val="007C0953"/>
    <w:rsid w:val="007C5BB1"/>
    <w:rsid w:val="007C5C72"/>
    <w:rsid w:val="007C609B"/>
    <w:rsid w:val="007C6C50"/>
    <w:rsid w:val="007D14BE"/>
    <w:rsid w:val="007D3F8D"/>
    <w:rsid w:val="007D49C8"/>
    <w:rsid w:val="007D525F"/>
    <w:rsid w:val="007D6AED"/>
    <w:rsid w:val="007E1479"/>
    <w:rsid w:val="007E243C"/>
    <w:rsid w:val="007E3D79"/>
    <w:rsid w:val="007F1D29"/>
    <w:rsid w:val="007F33D5"/>
    <w:rsid w:val="007F39E7"/>
    <w:rsid w:val="007F4106"/>
    <w:rsid w:val="007F6B3B"/>
    <w:rsid w:val="0080166D"/>
    <w:rsid w:val="008035E3"/>
    <w:rsid w:val="00804A93"/>
    <w:rsid w:val="00806E21"/>
    <w:rsid w:val="008138B9"/>
    <w:rsid w:val="00814509"/>
    <w:rsid w:val="00815D95"/>
    <w:rsid w:val="008204AE"/>
    <w:rsid w:val="00824403"/>
    <w:rsid w:val="00827BC4"/>
    <w:rsid w:val="0083214E"/>
    <w:rsid w:val="00837100"/>
    <w:rsid w:val="00840FFB"/>
    <w:rsid w:val="00842534"/>
    <w:rsid w:val="0084353A"/>
    <w:rsid w:val="00844165"/>
    <w:rsid w:val="00846BF9"/>
    <w:rsid w:val="00846C85"/>
    <w:rsid w:val="008553F9"/>
    <w:rsid w:val="00857948"/>
    <w:rsid w:val="00866271"/>
    <w:rsid w:val="00866FF4"/>
    <w:rsid w:val="00870304"/>
    <w:rsid w:val="0087161B"/>
    <w:rsid w:val="00873378"/>
    <w:rsid w:val="0087347A"/>
    <w:rsid w:val="00874CD0"/>
    <w:rsid w:val="00874CD7"/>
    <w:rsid w:val="008825DF"/>
    <w:rsid w:val="00883B62"/>
    <w:rsid w:val="00886017"/>
    <w:rsid w:val="0088671D"/>
    <w:rsid w:val="00891CED"/>
    <w:rsid w:val="0089453A"/>
    <w:rsid w:val="00895667"/>
    <w:rsid w:val="008A265F"/>
    <w:rsid w:val="008B17CE"/>
    <w:rsid w:val="008B74B4"/>
    <w:rsid w:val="008B79F4"/>
    <w:rsid w:val="008C15F1"/>
    <w:rsid w:val="008C2757"/>
    <w:rsid w:val="008C2AEE"/>
    <w:rsid w:val="008C4060"/>
    <w:rsid w:val="008C491E"/>
    <w:rsid w:val="008C4D0D"/>
    <w:rsid w:val="008D096A"/>
    <w:rsid w:val="008D175A"/>
    <w:rsid w:val="008D2302"/>
    <w:rsid w:val="008D2A84"/>
    <w:rsid w:val="008D5A6A"/>
    <w:rsid w:val="008E06D7"/>
    <w:rsid w:val="008E1B8D"/>
    <w:rsid w:val="008E1CAE"/>
    <w:rsid w:val="008E45A7"/>
    <w:rsid w:val="008E49CF"/>
    <w:rsid w:val="008E4B32"/>
    <w:rsid w:val="008E4CE8"/>
    <w:rsid w:val="008E5A34"/>
    <w:rsid w:val="008F1469"/>
    <w:rsid w:val="008F2A44"/>
    <w:rsid w:val="008F39B7"/>
    <w:rsid w:val="008F4260"/>
    <w:rsid w:val="008F590C"/>
    <w:rsid w:val="008F6647"/>
    <w:rsid w:val="00900D37"/>
    <w:rsid w:val="009031FB"/>
    <w:rsid w:val="009055B6"/>
    <w:rsid w:val="009070FB"/>
    <w:rsid w:val="00913141"/>
    <w:rsid w:val="00914DDF"/>
    <w:rsid w:val="00916A62"/>
    <w:rsid w:val="009221EF"/>
    <w:rsid w:val="009229CB"/>
    <w:rsid w:val="00922DD4"/>
    <w:rsid w:val="00926602"/>
    <w:rsid w:val="00934192"/>
    <w:rsid w:val="0093459C"/>
    <w:rsid w:val="009356C3"/>
    <w:rsid w:val="009374CD"/>
    <w:rsid w:val="009400BF"/>
    <w:rsid w:val="00941C37"/>
    <w:rsid w:val="009460D7"/>
    <w:rsid w:val="00947B0A"/>
    <w:rsid w:val="009519A2"/>
    <w:rsid w:val="00956C7F"/>
    <w:rsid w:val="009570B8"/>
    <w:rsid w:val="00957A8C"/>
    <w:rsid w:val="00961B16"/>
    <w:rsid w:val="009626F4"/>
    <w:rsid w:val="00964C63"/>
    <w:rsid w:val="00966FD9"/>
    <w:rsid w:val="009704F0"/>
    <w:rsid w:val="00971357"/>
    <w:rsid w:val="00973D8B"/>
    <w:rsid w:val="009774CC"/>
    <w:rsid w:val="00981236"/>
    <w:rsid w:val="00981D98"/>
    <w:rsid w:val="00983375"/>
    <w:rsid w:val="00983594"/>
    <w:rsid w:val="00985320"/>
    <w:rsid w:val="00985CC0"/>
    <w:rsid w:val="00986D68"/>
    <w:rsid w:val="00987114"/>
    <w:rsid w:val="0099008C"/>
    <w:rsid w:val="00992BC4"/>
    <w:rsid w:val="00993426"/>
    <w:rsid w:val="00993CDA"/>
    <w:rsid w:val="00995CFC"/>
    <w:rsid w:val="00996893"/>
    <w:rsid w:val="009A0022"/>
    <w:rsid w:val="009A328B"/>
    <w:rsid w:val="009A4004"/>
    <w:rsid w:val="009B01FC"/>
    <w:rsid w:val="009B031F"/>
    <w:rsid w:val="009B22AE"/>
    <w:rsid w:val="009B5291"/>
    <w:rsid w:val="009C35BC"/>
    <w:rsid w:val="009C3F06"/>
    <w:rsid w:val="009C4F3C"/>
    <w:rsid w:val="009C6339"/>
    <w:rsid w:val="009D181E"/>
    <w:rsid w:val="009D4A9E"/>
    <w:rsid w:val="009D50FA"/>
    <w:rsid w:val="009D525C"/>
    <w:rsid w:val="009D78E3"/>
    <w:rsid w:val="009E11F1"/>
    <w:rsid w:val="009E1775"/>
    <w:rsid w:val="009E2DA5"/>
    <w:rsid w:val="009E4532"/>
    <w:rsid w:val="009E656B"/>
    <w:rsid w:val="009F4B79"/>
    <w:rsid w:val="009F6E4B"/>
    <w:rsid w:val="009F7FD9"/>
    <w:rsid w:val="00A01C37"/>
    <w:rsid w:val="00A02E03"/>
    <w:rsid w:val="00A13BFB"/>
    <w:rsid w:val="00A1425E"/>
    <w:rsid w:val="00A16621"/>
    <w:rsid w:val="00A20C48"/>
    <w:rsid w:val="00A23932"/>
    <w:rsid w:val="00A24BC0"/>
    <w:rsid w:val="00A24BC1"/>
    <w:rsid w:val="00A34C9C"/>
    <w:rsid w:val="00A4046C"/>
    <w:rsid w:val="00A40C33"/>
    <w:rsid w:val="00A42991"/>
    <w:rsid w:val="00A42AE8"/>
    <w:rsid w:val="00A442BF"/>
    <w:rsid w:val="00A45289"/>
    <w:rsid w:val="00A45D36"/>
    <w:rsid w:val="00A5188F"/>
    <w:rsid w:val="00A51CEB"/>
    <w:rsid w:val="00A52803"/>
    <w:rsid w:val="00A549F0"/>
    <w:rsid w:val="00A601D3"/>
    <w:rsid w:val="00A627B0"/>
    <w:rsid w:val="00A63C5A"/>
    <w:rsid w:val="00A64799"/>
    <w:rsid w:val="00A665C2"/>
    <w:rsid w:val="00A67D83"/>
    <w:rsid w:val="00A70361"/>
    <w:rsid w:val="00A74E4D"/>
    <w:rsid w:val="00A80AF4"/>
    <w:rsid w:val="00A8476E"/>
    <w:rsid w:val="00A84B3F"/>
    <w:rsid w:val="00A86170"/>
    <w:rsid w:val="00A87C26"/>
    <w:rsid w:val="00A9032F"/>
    <w:rsid w:val="00A949C6"/>
    <w:rsid w:val="00A96051"/>
    <w:rsid w:val="00A97717"/>
    <w:rsid w:val="00A97812"/>
    <w:rsid w:val="00AA16C9"/>
    <w:rsid w:val="00AA2205"/>
    <w:rsid w:val="00AA286E"/>
    <w:rsid w:val="00AA7156"/>
    <w:rsid w:val="00AB09E1"/>
    <w:rsid w:val="00AB19B7"/>
    <w:rsid w:val="00AB3DA2"/>
    <w:rsid w:val="00AC06F6"/>
    <w:rsid w:val="00AC106A"/>
    <w:rsid w:val="00AC1DCA"/>
    <w:rsid w:val="00AC2EA2"/>
    <w:rsid w:val="00AC4CB4"/>
    <w:rsid w:val="00AC789B"/>
    <w:rsid w:val="00AC7DC1"/>
    <w:rsid w:val="00AC7F48"/>
    <w:rsid w:val="00AD0008"/>
    <w:rsid w:val="00AD062F"/>
    <w:rsid w:val="00AD142D"/>
    <w:rsid w:val="00AD1DD0"/>
    <w:rsid w:val="00AD2549"/>
    <w:rsid w:val="00AD2906"/>
    <w:rsid w:val="00AD2B48"/>
    <w:rsid w:val="00AD4C82"/>
    <w:rsid w:val="00AD5ED6"/>
    <w:rsid w:val="00AE0434"/>
    <w:rsid w:val="00AE0A5D"/>
    <w:rsid w:val="00AE1EDF"/>
    <w:rsid w:val="00AE1F2D"/>
    <w:rsid w:val="00AE1F43"/>
    <w:rsid w:val="00AE67F8"/>
    <w:rsid w:val="00AE7216"/>
    <w:rsid w:val="00AE7814"/>
    <w:rsid w:val="00AF10C9"/>
    <w:rsid w:val="00AF1A21"/>
    <w:rsid w:val="00AF319C"/>
    <w:rsid w:val="00AF32CD"/>
    <w:rsid w:val="00B02F37"/>
    <w:rsid w:val="00B049C0"/>
    <w:rsid w:val="00B079B5"/>
    <w:rsid w:val="00B07DAB"/>
    <w:rsid w:val="00B126DF"/>
    <w:rsid w:val="00B14499"/>
    <w:rsid w:val="00B14749"/>
    <w:rsid w:val="00B152F0"/>
    <w:rsid w:val="00B159CD"/>
    <w:rsid w:val="00B1774F"/>
    <w:rsid w:val="00B213AE"/>
    <w:rsid w:val="00B228DE"/>
    <w:rsid w:val="00B2382E"/>
    <w:rsid w:val="00B26D53"/>
    <w:rsid w:val="00B270FA"/>
    <w:rsid w:val="00B27183"/>
    <w:rsid w:val="00B3317E"/>
    <w:rsid w:val="00B33F09"/>
    <w:rsid w:val="00B35D70"/>
    <w:rsid w:val="00B36941"/>
    <w:rsid w:val="00B40EC5"/>
    <w:rsid w:val="00B42ABF"/>
    <w:rsid w:val="00B4515C"/>
    <w:rsid w:val="00B501F9"/>
    <w:rsid w:val="00B52520"/>
    <w:rsid w:val="00B575DA"/>
    <w:rsid w:val="00B65438"/>
    <w:rsid w:val="00B66E0A"/>
    <w:rsid w:val="00B6771A"/>
    <w:rsid w:val="00B71943"/>
    <w:rsid w:val="00B73F00"/>
    <w:rsid w:val="00B74AF6"/>
    <w:rsid w:val="00B76ACD"/>
    <w:rsid w:val="00B813E8"/>
    <w:rsid w:val="00B83412"/>
    <w:rsid w:val="00B84320"/>
    <w:rsid w:val="00B852CA"/>
    <w:rsid w:val="00B87100"/>
    <w:rsid w:val="00B954B0"/>
    <w:rsid w:val="00B95A83"/>
    <w:rsid w:val="00B95B06"/>
    <w:rsid w:val="00B964CC"/>
    <w:rsid w:val="00B97677"/>
    <w:rsid w:val="00B97A80"/>
    <w:rsid w:val="00BA14BB"/>
    <w:rsid w:val="00BA43CA"/>
    <w:rsid w:val="00BA6A54"/>
    <w:rsid w:val="00BA6DF9"/>
    <w:rsid w:val="00BB14EF"/>
    <w:rsid w:val="00BB21A6"/>
    <w:rsid w:val="00BB21C9"/>
    <w:rsid w:val="00BB2BD0"/>
    <w:rsid w:val="00BB590E"/>
    <w:rsid w:val="00BB6362"/>
    <w:rsid w:val="00BB639C"/>
    <w:rsid w:val="00BC564B"/>
    <w:rsid w:val="00BC654A"/>
    <w:rsid w:val="00BD0F6C"/>
    <w:rsid w:val="00BD131A"/>
    <w:rsid w:val="00BD17C2"/>
    <w:rsid w:val="00BD4CE2"/>
    <w:rsid w:val="00BE0F05"/>
    <w:rsid w:val="00BE2DB6"/>
    <w:rsid w:val="00BF14AC"/>
    <w:rsid w:val="00BF2620"/>
    <w:rsid w:val="00BF4190"/>
    <w:rsid w:val="00BF6432"/>
    <w:rsid w:val="00BF78B9"/>
    <w:rsid w:val="00C005DC"/>
    <w:rsid w:val="00C01676"/>
    <w:rsid w:val="00C02A66"/>
    <w:rsid w:val="00C11CF5"/>
    <w:rsid w:val="00C12244"/>
    <w:rsid w:val="00C13A58"/>
    <w:rsid w:val="00C1523B"/>
    <w:rsid w:val="00C17F95"/>
    <w:rsid w:val="00C2352D"/>
    <w:rsid w:val="00C27C4A"/>
    <w:rsid w:val="00C30756"/>
    <w:rsid w:val="00C319B9"/>
    <w:rsid w:val="00C37828"/>
    <w:rsid w:val="00C40EDD"/>
    <w:rsid w:val="00C42868"/>
    <w:rsid w:val="00C43316"/>
    <w:rsid w:val="00C469D2"/>
    <w:rsid w:val="00C52269"/>
    <w:rsid w:val="00C566F2"/>
    <w:rsid w:val="00C56885"/>
    <w:rsid w:val="00C56BD7"/>
    <w:rsid w:val="00C756A2"/>
    <w:rsid w:val="00C76834"/>
    <w:rsid w:val="00C773DF"/>
    <w:rsid w:val="00C81AAC"/>
    <w:rsid w:val="00C831BB"/>
    <w:rsid w:val="00C84544"/>
    <w:rsid w:val="00C85EF0"/>
    <w:rsid w:val="00C91119"/>
    <w:rsid w:val="00C927C1"/>
    <w:rsid w:val="00C92D42"/>
    <w:rsid w:val="00C958E9"/>
    <w:rsid w:val="00CA2442"/>
    <w:rsid w:val="00CA47A1"/>
    <w:rsid w:val="00CB11CB"/>
    <w:rsid w:val="00CB2C51"/>
    <w:rsid w:val="00CB3095"/>
    <w:rsid w:val="00CC015F"/>
    <w:rsid w:val="00CC0904"/>
    <w:rsid w:val="00CC28BD"/>
    <w:rsid w:val="00CC381E"/>
    <w:rsid w:val="00CC50B4"/>
    <w:rsid w:val="00CC5600"/>
    <w:rsid w:val="00CC5DCE"/>
    <w:rsid w:val="00CC69C8"/>
    <w:rsid w:val="00CC6EB4"/>
    <w:rsid w:val="00CC71CF"/>
    <w:rsid w:val="00CD1ABF"/>
    <w:rsid w:val="00CD3B19"/>
    <w:rsid w:val="00CD4B52"/>
    <w:rsid w:val="00CD52AF"/>
    <w:rsid w:val="00CE2D53"/>
    <w:rsid w:val="00CE3E8E"/>
    <w:rsid w:val="00CE5DE3"/>
    <w:rsid w:val="00CE68FD"/>
    <w:rsid w:val="00CE775D"/>
    <w:rsid w:val="00CE7AC5"/>
    <w:rsid w:val="00CE7BF4"/>
    <w:rsid w:val="00CF0287"/>
    <w:rsid w:val="00CF14E6"/>
    <w:rsid w:val="00CF21E3"/>
    <w:rsid w:val="00CF729A"/>
    <w:rsid w:val="00D11354"/>
    <w:rsid w:val="00D11CFC"/>
    <w:rsid w:val="00D13659"/>
    <w:rsid w:val="00D16401"/>
    <w:rsid w:val="00D20B7E"/>
    <w:rsid w:val="00D22CC4"/>
    <w:rsid w:val="00D25122"/>
    <w:rsid w:val="00D30A66"/>
    <w:rsid w:val="00D31B5F"/>
    <w:rsid w:val="00D33700"/>
    <w:rsid w:val="00D37D66"/>
    <w:rsid w:val="00D40FBE"/>
    <w:rsid w:val="00D4168B"/>
    <w:rsid w:val="00D425AB"/>
    <w:rsid w:val="00D44A6E"/>
    <w:rsid w:val="00D470DE"/>
    <w:rsid w:val="00D47C5C"/>
    <w:rsid w:val="00D52B6E"/>
    <w:rsid w:val="00D5451E"/>
    <w:rsid w:val="00D565E6"/>
    <w:rsid w:val="00D56828"/>
    <w:rsid w:val="00D6043F"/>
    <w:rsid w:val="00D63793"/>
    <w:rsid w:val="00D63E2E"/>
    <w:rsid w:val="00D65CA1"/>
    <w:rsid w:val="00D67366"/>
    <w:rsid w:val="00D677BF"/>
    <w:rsid w:val="00D67A43"/>
    <w:rsid w:val="00D819D9"/>
    <w:rsid w:val="00D82211"/>
    <w:rsid w:val="00D83858"/>
    <w:rsid w:val="00D85778"/>
    <w:rsid w:val="00D8612B"/>
    <w:rsid w:val="00D93274"/>
    <w:rsid w:val="00D94B64"/>
    <w:rsid w:val="00DA144D"/>
    <w:rsid w:val="00DA6960"/>
    <w:rsid w:val="00DB13B9"/>
    <w:rsid w:val="00DB52C8"/>
    <w:rsid w:val="00DB619C"/>
    <w:rsid w:val="00DB7AD8"/>
    <w:rsid w:val="00DC00BF"/>
    <w:rsid w:val="00DC0885"/>
    <w:rsid w:val="00DC246E"/>
    <w:rsid w:val="00DC38EB"/>
    <w:rsid w:val="00DC63CD"/>
    <w:rsid w:val="00DC76D0"/>
    <w:rsid w:val="00DD40F9"/>
    <w:rsid w:val="00DE4ACF"/>
    <w:rsid w:val="00DE5564"/>
    <w:rsid w:val="00DE6208"/>
    <w:rsid w:val="00DF1653"/>
    <w:rsid w:val="00DF1738"/>
    <w:rsid w:val="00DF2A19"/>
    <w:rsid w:val="00DF2BCA"/>
    <w:rsid w:val="00DF452F"/>
    <w:rsid w:val="00DF4804"/>
    <w:rsid w:val="00DF565F"/>
    <w:rsid w:val="00DF75A2"/>
    <w:rsid w:val="00E01179"/>
    <w:rsid w:val="00E02F0E"/>
    <w:rsid w:val="00E03EF4"/>
    <w:rsid w:val="00E05B66"/>
    <w:rsid w:val="00E05E7F"/>
    <w:rsid w:val="00E10517"/>
    <w:rsid w:val="00E17F90"/>
    <w:rsid w:val="00E20456"/>
    <w:rsid w:val="00E20BFF"/>
    <w:rsid w:val="00E21384"/>
    <w:rsid w:val="00E21ECB"/>
    <w:rsid w:val="00E254D1"/>
    <w:rsid w:val="00E26FE0"/>
    <w:rsid w:val="00E30560"/>
    <w:rsid w:val="00E30857"/>
    <w:rsid w:val="00E32B38"/>
    <w:rsid w:val="00E33785"/>
    <w:rsid w:val="00E42CFD"/>
    <w:rsid w:val="00E43052"/>
    <w:rsid w:val="00E454EF"/>
    <w:rsid w:val="00E4554F"/>
    <w:rsid w:val="00E47B67"/>
    <w:rsid w:val="00E52308"/>
    <w:rsid w:val="00E52E45"/>
    <w:rsid w:val="00E53E68"/>
    <w:rsid w:val="00E5453D"/>
    <w:rsid w:val="00E57630"/>
    <w:rsid w:val="00E61E50"/>
    <w:rsid w:val="00E62FB7"/>
    <w:rsid w:val="00E6357E"/>
    <w:rsid w:val="00E65851"/>
    <w:rsid w:val="00E6592B"/>
    <w:rsid w:val="00E65EA6"/>
    <w:rsid w:val="00E671CC"/>
    <w:rsid w:val="00E67337"/>
    <w:rsid w:val="00E774E2"/>
    <w:rsid w:val="00E82119"/>
    <w:rsid w:val="00E83061"/>
    <w:rsid w:val="00E83114"/>
    <w:rsid w:val="00E843BD"/>
    <w:rsid w:val="00E84CCC"/>
    <w:rsid w:val="00E90FE2"/>
    <w:rsid w:val="00E92D73"/>
    <w:rsid w:val="00E95701"/>
    <w:rsid w:val="00E9612B"/>
    <w:rsid w:val="00EA300A"/>
    <w:rsid w:val="00EA34F7"/>
    <w:rsid w:val="00EA6531"/>
    <w:rsid w:val="00EA7B68"/>
    <w:rsid w:val="00EB085D"/>
    <w:rsid w:val="00EB0DF3"/>
    <w:rsid w:val="00EB17BC"/>
    <w:rsid w:val="00EB271E"/>
    <w:rsid w:val="00EB57EE"/>
    <w:rsid w:val="00EB5B72"/>
    <w:rsid w:val="00EB7B6F"/>
    <w:rsid w:val="00EC124F"/>
    <w:rsid w:val="00EC2A04"/>
    <w:rsid w:val="00ED0F79"/>
    <w:rsid w:val="00ED1FC1"/>
    <w:rsid w:val="00ED5908"/>
    <w:rsid w:val="00ED6366"/>
    <w:rsid w:val="00ED7D80"/>
    <w:rsid w:val="00EE1AD7"/>
    <w:rsid w:val="00EE4CE2"/>
    <w:rsid w:val="00EE535F"/>
    <w:rsid w:val="00EE7248"/>
    <w:rsid w:val="00EE7C9C"/>
    <w:rsid w:val="00EF0295"/>
    <w:rsid w:val="00EF0B6B"/>
    <w:rsid w:val="00EF64CD"/>
    <w:rsid w:val="00EF6857"/>
    <w:rsid w:val="00F04399"/>
    <w:rsid w:val="00F05BF1"/>
    <w:rsid w:val="00F07957"/>
    <w:rsid w:val="00F103B1"/>
    <w:rsid w:val="00F108C6"/>
    <w:rsid w:val="00F10D9C"/>
    <w:rsid w:val="00F11B46"/>
    <w:rsid w:val="00F12C70"/>
    <w:rsid w:val="00F12CFA"/>
    <w:rsid w:val="00F12D53"/>
    <w:rsid w:val="00F14968"/>
    <w:rsid w:val="00F14F98"/>
    <w:rsid w:val="00F1648A"/>
    <w:rsid w:val="00F21A0A"/>
    <w:rsid w:val="00F226A9"/>
    <w:rsid w:val="00F2391F"/>
    <w:rsid w:val="00F23BC0"/>
    <w:rsid w:val="00F23F49"/>
    <w:rsid w:val="00F25E54"/>
    <w:rsid w:val="00F27622"/>
    <w:rsid w:val="00F32999"/>
    <w:rsid w:val="00F34E34"/>
    <w:rsid w:val="00F375CE"/>
    <w:rsid w:val="00F4031C"/>
    <w:rsid w:val="00F4094E"/>
    <w:rsid w:val="00F431D3"/>
    <w:rsid w:val="00F4546E"/>
    <w:rsid w:val="00F47E3E"/>
    <w:rsid w:val="00F5699F"/>
    <w:rsid w:val="00F62202"/>
    <w:rsid w:val="00F62CE2"/>
    <w:rsid w:val="00F6737F"/>
    <w:rsid w:val="00F70A71"/>
    <w:rsid w:val="00F71C99"/>
    <w:rsid w:val="00F73927"/>
    <w:rsid w:val="00F75EF2"/>
    <w:rsid w:val="00F81923"/>
    <w:rsid w:val="00F83F88"/>
    <w:rsid w:val="00F9420C"/>
    <w:rsid w:val="00F9427C"/>
    <w:rsid w:val="00F949CF"/>
    <w:rsid w:val="00F9556A"/>
    <w:rsid w:val="00F960A1"/>
    <w:rsid w:val="00FA21CC"/>
    <w:rsid w:val="00FA23FC"/>
    <w:rsid w:val="00FA2798"/>
    <w:rsid w:val="00FA29C5"/>
    <w:rsid w:val="00FA4E59"/>
    <w:rsid w:val="00FA6A98"/>
    <w:rsid w:val="00FB068D"/>
    <w:rsid w:val="00FB1E39"/>
    <w:rsid w:val="00FB3044"/>
    <w:rsid w:val="00FB3D73"/>
    <w:rsid w:val="00FB52C8"/>
    <w:rsid w:val="00FB572D"/>
    <w:rsid w:val="00FB7A8E"/>
    <w:rsid w:val="00FC0561"/>
    <w:rsid w:val="00FC18B9"/>
    <w:rsid w:val="00FC3261"/>
    <w:rsid w:val="00FC4D91"/>
    <w:rsid w:val="00FC5392"/>
    <w:rsid w:val="00FC5592"/>
    <w:rsid w:val="00FC7A92"/>
    <w:rsid w:val="00FD11F5"/>
    <w:rsid w:val="00FD638C"/>
    <w:rsid w:val="00FD6B8F"/>
    <w:rsid w:val="00FD6C9C"/>
    <w:rsid w:val="00FE1B30"/>
    <w:rsid w:val="00FE31B1"/>
    <w:rsid w:val="00FE4781"/>
    <w:rsid w:val="00FE7F7A"/>
    <w:rsid w:val="00FE7F8E"/>
    <w:rsid w:val="00FF244A"/>
    <w:rsid w:val="00FF6580"/>
    <w:rsid w:val="00FF7F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2A31E65-FF69-4F93-98CE-255AD1E0A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4A22"/>
    <w:pPr>
      <w:ind w:firstLine="340"/>
      <w:jc w:val="both"/>
    </w:pPr>
    <w:rPr>
      <w:rFonts w:ascii="Arial" w:hAnsi="Arial"/>
      <w:szCs w:val="24"/>
    </w:rPr>
  </w:style>
  <w:style w:type="paragraph" w:styleId="Nadpis1">
    <w:name w:val="heading 1"/>
    <w:basedOn w:val="Normln"/>
    <w:next w:val="Normln"/>
    <w:qFormat/>
    <w:rsid w:val="00EB57EE"/>
    <w:pPr>
      <w:keepNext/>
      <w:numPr>
        <w:numId w:val="1"/>
      </w:numPr>
      <w:shd w:val="clear" w:color="auto" w:fill="D9D9D9"/>
      <w:spacing w:before="360" w:after="120"/>
      <w:ind w:left="567" w:hanging="567"/>
      <w:outlineLvl w:val="0"/>
    </w:pPr>
    <w:rPr>
      <w:rFonts w:cs="Arial"/>
      <w:b/>
      <w:bCs/>
      <w:kern w:val="32"/>
      <w:sz w:val="22"/>
      <w:szCs w:val="22"/>
    </w:rPr>
  </w:style>
  <w:style w:type="paragraph" w:styleId="Nadpis2">
    <w:name w:val="heading 2"/>
    <w:basedOn w:val="Nadpis1"/>
    <w:next w:val="Normln"/>
    <w:qFormat/>
    <w:rsid w:val="000D69B5"/>
    <w:pPr>
      <w:numPr>
        <w:ilvl w:val="1"/>
      </w:numPr>
      <w:shd w:val="clear" w:color="auto" w:fill="auto"/>
      <w:outlineLvl w:val="1"/>
    </w:pPr>
    <w:rPr>
      <w:bCs w:val="0"/>
      <w:iCs/>
    </w:rPr>
  </w:style>
  <w:style w:type="paragraph" w:styleId="Nadpis3">
    <w:name w:val="heading 3"/>
    <w:basedOn w:val="Nadpis2"/>
    <w:next w:val="Normln"/>
    <w:qFormat/>
    <w:rsid w:val="000D69B5"/>
    <w:pPr>
      <w:numPr>
        <w:ilvl w:val="2"/>
      </w:numPr>
      <w:spacing w:before="160" w:after="40"/>
      <w:outlineLvl w:val="2"/>
    </w:pPr>
    <w:rPr>
      <w:b w:val="0"/>
      <w:bCs/>
      <w:i/>
      <w:szCs w:val="26"/>
    </w:rPr>
  </w:style>
  <w:style w:type="paragraph" w:styleId="Nadpis4">
    <w:name w:val="heading 4"/>
    <w:basedOn w:val="Normln"/>
    <w:next w:val="Normln"/>
    <w:qFormat/>
    <w:rsid w:val="00717AFA"/>
    <w:pPr>
      <w:keepNext/>
      <w:numPr>
        <w:ilvl w:val="3"/>
        <w:numId w:val="1"/>
      </w:numPr>
      <w:tabs>
        <w:tab w:val="left" w:pos="567"/>
      </w:tabs>
      <w:outlineLvl w:val="3"/>
    </w:pPr>
    <w:rPr>
      <w:b/>
      <w:bCs/>
      <w:szCs w:val="28"/>
    </w:rPr>
  </w:style>
  <w:style w:type="paragraph" w:styleId="Nadpis5">
    <w:name w:val="heading 5"/>
    <w:basedOn w:val="Normln"/>
    <w:next w:val="Normln"/>
    <w:qFormat/>
    <w:rsid w:val="00717AFA"/>
    <w:pPr>
      <w:numPr>
        <w:ilvl w:val="4"/>
        <w:numId w:val="1"/>
      </w:numPr>
      <w:spacing w:before="240" w:after="60"/>
      <w:outlineLvl w:val="4"/>
    </w:pPr>
    <w:rPr>
      <w:b/>
      <w:bCs/>
      <w:i/>
      <w:iCs/>
      <w:sz w:val="26"/>
      <w:szCs w:val="26"/>
    </w:rPr>
  </w:style>
  <w:style w:type="paragraph" w:styleId="Nadpis6">
    <w:name w:val="heading 6"/>
    <w:basedOn w:val="Normln"/>
    <w:next w:val="Normln"/>
    <w:qFormat/>
    <w:rsid w:val="00717AFA"/>
    <w:pPr>
      <w:numPr>
        <w:ilvl w:val="5"/>
        <w:numId w:val="1"/>
      </w:numPr>
      <w:spacing w:before="240" w:after="60"/>
      <w:outlineLvl w:val="5"/>
    </w:pPr>
    <w:rPr>
      <w:rFonts w:ascii="Times New Roman" w:hAnsi="Times New Roman"/>
      <w:b/>
      <w:bCs/>
      <w:sz w:val="22"/>
      <w:szCs w:val="22"/>
    </w:rPr>
  </w:style>
  <w:style w:type="paragraph" w:styleId="Nadpis7">
    <w:name w:val="heading 7"/>
    <w:basedOn w:val="Normln"/>
    <w:next w:val="Normln"/>
    <w:qFormat/>
    <w:rsid w:val="00717AFA"/>
    <w:pPr>
      <w:numPr>
        <w:ilvl w:val="6"/>
        <w:numId w:val="1"/>
      </w:numPr>
      <w:spacing w:before="240" w:after="60"/>
      <w:outlineLvl w:val="6"/>
    </w:pPr>
    <w:rPr>
      <w:rFonts w:ascii="Times New Roman" w:hAnsi="Times New Roman"/>
      <w:sz w:val="24"/>
    </w:rPr>
  </w:style>
  <w:style w:type="paragraph" w:styleId="Nadpis8">
    <w:name w:val="heading 8"/>
    <w:basedOn w:val="Normln"/>
    <w:next w:val="Normln"/>
    <w:qFormat/>
    <w:rsid w:val="00717AFA"/>
    <w:pPr>
      <w:numPr>
        <w:ilvl w:val="7"/>
        <w:numId w:val="1"/>
      </w:numPr>
      <w:spacing w:before="240" w:after="60"/>
      <w:outlineLvl w:val="7"/>
    </w:pPr>
    <w:rPr>
      <w:rFonts w:ascii="Times New Roman" w:hAnsi="Times New Roman"/>
      <w:i/>
      <w:iCs/>
      <w:sz w:val="24"/>
    </w:rPr>
  </w:style>
  <w:style w:type="paragraph" w:styleId="Nadpis9">
    <w:name w:val="heading 9"/>
    <w:basedOn w:val="Normln"/>
    <w:next w:val="Normln"/>
    <w:qFormat/>
    <w:rsid w:val="00717AFA"/>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termo Char Char Char Char Char,termo Char,termo Char Char,termo Char1,termo Char Char1,termo Char Char Char,termo Char Char Char Char Char Char Char1,()odstaved Char Char,termo Char Char Char Char Char Char1,Základní text Char Char"/>
    <w:basedOn w:val="Normln"/>
    <w:link w:val="ZkladntextChar"/>
    <w:semiHidden/>
    <w:rsid w:val="00717AFA"/>
    <w:pPr>
      <w:spacing w:before="60" w:after="60"/>
    </w:pPr>
    <w:rPr>
      <w:color w:val="000000"/>
      <w:sz w:val="22"/>
      <w:szCs w:val="20"/>
    </w:rPr>
  </w:style>
  <w:style w:type="paragraph" w:customStyle="1" w:styleId="Hlavnnadpis">
    <w:name w:val="Hlavní nadpis"/>
    <w:rsid w:val="00717AFA"/>
    <w:pPr>
      <w:shd w:val="clear" w:color="auto" w:fill="C0C0C0"/>
      <w:tabs>
        <w:tab w:val="left" w:pos="540"/>
      </w:tabs>
      <w:spacing w:before="60" w:after="60"/>
      <w:jc w:val="center"/>
    </w:pPr>
    <w:rPr>
      <w:rFonts w:ascii="Arial" w:hAnsi="Arial"/>
      <w:b/>
      <w:bCs/>
      <w:caps/>
      <w:sz w:val="32"/>
      <w:szCs w:val="32"/>
    </w:rPr>
  </w:style>
  <w:style w:type="paragraph" w:styleId="Obsah1">
    <w:name w:val="toc 1"/>
    <w:basedOn w:val="Normln"/>
    <w:next w:val="Normln"/>
    <w:autoRedefine/>
    <w:uiPriority w:val="39"/>
    <w:rsid w:val="00717AFA"/>
    <w:pPr>
      <w:tabs>
        <w:tab w:val="left" w:pos="480"/>
        <w:tab w:val="right" w:leader="dot" w:pos="9741"/>
      </w:tabs>
      <w:ind w:left="720" w:hanging="720"/>
    </w:pPr>
    <w:rPr>
      <w:b/>
      <w:noProof/>
      <w:szCs w:val="20"/>
    </w:rPr>
  </w:style>
  <w:style w:type="paragraph" w:styleId="Obsah2">
    <w:name w:val="toc 2"/>
    <w:basedOn w:val="Normln"/>
    <w:next w:val="Normln"/>
    <w:autoRedefine/>
    <w:uiPriority w:val="39"/>
    <w:rsid w:val="0083214E"/>
    <w:pPr>
      <w:tabs>
        <w:tab w:val="left" w:pos="720"/>
        <w:tab w:val="left" w:pos="960"/>
        <w:tab w:val="right" w:leader="dot" w:pos="9639"/>
      </w:tabs>
      <w:ind w:left="720" w:right="537" w:hanging="600"/>
      <w:jc w:val="left"/>
    </w:pPr>
    <w:rPr>
      <w:rFonts w:ascii="Arial Narrow" w:hAnsi="Arial Narrow"/>
      <w:b/>
      <w:noProof/>
      <w:sz w:val="18"/>
      <w:szCs w:val="18"/>
    </w:rPr>
  </w:style>
  <w:style w:type="character" w:styleId="Hypertextovodkaz">
    <w:name w:val="Hyperlink"/>
    <w:uiPriority w:val="99"/>
    <w:rsid w:val="00717AFA"/>
    <w:rPr>
      <w:color w:val="0000FF"/>
      <w:u w:val="single"/>
    </w:rPr>
  </w:style>
  <w:style w:type="paragraph" w:styleId="Zhlav">
    <w:name w:val="header"/>
    <w:aliases w:val="záhlaví"/>
    <w:basedOn w:val="Normln"/>
    <w:link w:val="ZhlavChar"/>
    <w:rsid w:val="00717AFA"/>
    <w:pPr>
      <w:tabs>
        <w:tab w:val="center" w:pos="4536"/>
        <w:tab w:val="right" w:pos="9072"/>
      </w:tabs>
    </w:pPr>
    <w:rPr>
      <w:sz w:val="18"/>
    </w:rPr>
  </w:style>
  <w:style w:type="paragraph" w:styleId="Zpat">
    <w:name w:val="footer"/>
    <w:basedOn w:val="Normln"/>
    <w:link w:val="ZpatChar"/>
    <w:uiPriority w:val="99"/>
    <w:rsid w:val="00717AFA"/>
    <w:pPr>
      <w:tabs>
        <w:tab w:val="center" w:pos="4536"/>
        <w:tab w:val="right" w:pos="9072"/>
      </w:tabs>
    </w:pPr>
    <w:rPr>
      <w:sz w:val="18"/>
    </w:rPr>
  </w:style>
  <w:style w:type="character" w:styleId="slostrnky">
    <w:name w:val="page number"/>
    <w:basedOn w:val="Standardnpsmoodstavce"/>
    <w:semiHidden/>
    <w:rsid w:val="00717AFA"/>
  </w:style>
  <w:style w:type="paragraph" w:customStyle="1" w:styleId="Styl5">
    <w:name w:val="Styl5"/>
    <w:basedOn w:val="Normln"/>
    <w:autoRedefine/>
    <w:rsid w:val="00717AFA"/>
    <w:pPr>
      <w:spacing w:before="240"/>
    </w:pPr>
    <w:rPr>
      <w:rFonts w:ascii="Times New Roman" w:hAnsi="Times New Roman"/>
      <w:b/>
      <w:sz w:val="24"/>
      <w:szCs w:val="20"/>
    </w:rPr>
  </w:style>
  <w:style w:type="paragraph" w:customStyle="1" w:styleId="Rozloendokumentu1">
    <w:name w:val="Rozložení dokumentu1"/>
    <w:basedOn w:val="Normln"/>
    <w:semiHidden/>
    <w:rsid w:val="00717AFA"/>
    <w:pPr>
      <w:shd w:val="clear" w:color="auto" w:fill="000080"/>
    </w:pPr>
    <w:rPr>
      <w:rFonts w:ascii="Tahoma" w:hAnsi="Tahoma" w:cs="Tahoma"/>
    </w:rPr>
  </w:style>
  <w:style w:type="paragraph" w:styleId="Zkladntext2">
    <w:name w:val="Body Text 2"/>
    <w:basedOn w:val="Normln"/>
    <w:semiHidden/>
    <w:rsid w:val="00717AFA"/>
    <w:pPr>
      <w:ind w:firstLine="0"/>
    </w:pPr>
    <w:rPr>
      <w:rFonts w:cs="Arial"/>
    </w:rPr>
  </w:style>
  <w:style w:type="paragraph" w:styleId="Zkladntextodsazen">
    <w:name w:val="Body Text Indent"/>
    <w:basedOn w:val="Normln"/>
    <w:semiHidden/>
    <w:rsid w:val="00717AFA"/>
    <w:rPr>
      <w:color w:val="0000FF"/>
    </w:rPr>
  </w:style>
  <w:style w:type="character" w:styleId="Sledovanodkaz">
    <w:name w:val="FollowedHyperlink"/>
    <w:semiHidden/>
    <w:rsid w:val="00717AFA"/>
    <w:rPr>
      <w:color w:val="800080"/>
      <w:u w:val="single"/>
    </w:rPr>
  </w:style>
  <w:style w:type="paragraph" w:styleId="Textbubliny">
    <w:name w:val="Balloon Text"/>
    <w:basedOn w:val="Normln"/>
    <w:link w:val="TextbublinyChar"/>
    <w:uiPriority w:val="99"/>
    <w:semiHidden/>
    <w:unhideWhenUsed/>
    <w:rsid w:val="0021617D"/>
    <w:rPr>
      <w:rFonts w:ascii="Tahoma" w:hAnsi="Tahoma"/>
      <w:sz w:val="16"/>
      <w:szCs w:val="16"/>
    </w:rPr>
  </w:style>
  <w:style w:type="character" w:customStyle="1" w:styleId="TextbublinyChar">
    <w:name w:val="Text bubliny Char"/>
    <w:link w:val="Textbubliny"/>
    <w:uiPriority w:val="99"/>
    <w:semiHidden/>
    <w:rsid w:val="0021617D"/>
    <w:rPr>
      <w:rFonts w:ascii="Tahoma" w:hAnsi="Tahoma" w:cs="Tahoma"/>
      <w:sz w:val="16"/>
      <w:szCs w:val="16"/>
    </w:rPr>
  </w:style>
  <w:style w:type="paragraph" w:styleId="Normlnweb">
    <w:name w:val="Normal (Web)"/>
    <w:basedOn w:val="Normln"/>
    <w:uiPriority w:val="99"/>
    <w:unhideWhenUsed/>
    <w:rsid w:val="00F12D53"/>
    <w:pPr>
      <w:spacing w:before="100" w:beforeAutospacing="1" w:after="100" w:afterAutospacing="1"/>
      <w:ind w:firstLine="0"/>
      <w:jc w:val="left"/>
    </w:pPr>
    <w:rPr>
      <w:rFonts w:ascii="Times New Roman" w:hAnsi="Times New Roman"/>
      <w:sz w:val="24"/>
    </w:rPr>
  </w:style>
  <w:style w:type="paragraph" w:customStyle="1" w:styleId="xl40">
    <w:name w:val="xl40"/>
    <w:basedOn w:val="Normln"/>
    <w:rsid w:val="00652B7C"/>
    <w:pPr>
      <w:pBdr>
        <w:left w:val="single" w:sz="4" w:space="0" w:color="auto"/>
      </w:pBdr>
      <w:spacing w:before="100" w:beforeAutospacing="1" w:after="100" w:afterAutospacing="1"/>
      <w:ind w:firstLine="0"/>
      <w:jc w:val="left"/>
    </w:pPr>
    <w:rPr>
      <w:sz w:val="22"/>
      <w:szCs w:val="22"/>
    </w:rPr>
  </w:style>
  <w:style w:type="paragraph" w:styleId="Bezmezer">
    <w:name w:val="No Spacing"/>
    <w:uiPriority w:val="1"/>
    <w:qFormat/>
    <w:rsid w:val="00732750"/>
    <w:rPr>
      <w:rFonts w:ascii="Calibri" w:eastAsia="Calibri" w:hAnsi="Calibri"/>
      <w:sz w:val="22"/>
      <w:szCs w:val="22"/>
      <w:lang w:eastAsia="en-US"/>
    </w:rPr>
  </w:style>
  <w:style w:type="character" w:customStyle="1" w:styleId="ZhlavChar">
    <w:name w:val="Záhlaví Char"/>
    <w:aliases w:val="záhlaví Char"/>
    <w:link w:val="Zhlav"/>
    <w:uiPriority w:val="99"/>
    <w:locked/>
    <w:rsid w:val="00CC381E"/>
    <w:rPr>
      <w:rFonts w:ascii="Arial" w:hAnsi="Arial"/>
      <w:sz w:val="18"/>
      <w:szCs w:val="24"/>
    </w:rPr>
  </w:style>
  <w:style w:type="paragraph" w:styleId="Odstavecseseznamem">
    <w:name w:val="List Paragraph"/>
    <w:basedOn w:val="Normln"/>
    <w:uiPriority w:val="34"/>
    <w:qFormat/>
    <w:rsid w:val="00284357"/>
    <w:pPr>
      <w:spacing w:after="200" w:line="276" w:lineRule="auto"/>
      <w:ind w:left="720" w:firstLine="0"/>
      <w:contextualSpacing/>
      <w:jc w:val="left"/>
    </w:pPr>
    <w:rPr>
      <w:rFonts w:ascii="Calibri" w:eastAsia="Calibri" w:hAnsi="Calibri"/>
      <w:sz w:val="22"/>
      <w:szCs w:val="22"/>
      <w:lang w:eastAsia="en-US"/>
    </w:rPr>
  </w:style>
  <w:style w:type="paragraph" w:styleId="Nadpisobsahu">
    <w:name w:val="TOC Heading"/>
    <w:basedOn w:val="Nadpis1"/>
    <w:next w:val="Normln"/>
    <w:uiPriority w:val="99"/>
    <w:unhideWhenUsed/>
    <w:qFormat/>
    <w:rsid w:val="008E4CE8"/>
    <w:pPr>
      <w:keepLines/>
      <w:numPr>
        <w:numId w:val="0"/>
      </w:numPr>
      <w:spacing w:before="480" w:after="0" w:line="276" w:lineRule="auto"/>
      <w:jc w:val="left"/>
      <w:outlineLvl w:val="9"/>
    </w:pPr>
    <w:rPr>
      <w:rFonts w:ascii="Cambria" w:eastAsia="Times New Roman" w:hAnsi="Cambria" w:cs="Times New Roman"/>
      <w:color w:val="365F91"/>
      <w:kern w:val="0"/>
      <w:sz w:val="28"/>
      <w:szCs w:val="28"/>
      <w:lang w:eastAsia="en-US"/>
    </w:rPr>
  </w:style>
  <w:style w:type="paragraph" w:styleId="Obsah3">
    <w:name w:val="toc 3"/>
    <w:basedOn w:val="Normln"/>
    <w:next w:val="Normln"/>
    <w:autoRedefine/>
    <w:uiPriority w:val="39"/>
    <w:unhideWhenUsed/>
    <w:rsid w:val="008E4CE8"/>
    <w:pPr>
      <w:tabs>
        <w:tab w:val="left" w:pos="1276"/>
        <w:tab w:val="right" w:leader="dot" w:pos="9639"/>
      </w:tabs>
      <w:ind w:left="1276" w:right="820" w:hanging="536"/>
    </w:pPr>
  </w:style>
  <w:style w:type="paragraph" w:styleId="Rejstk1">
    <w:name w:val="index 1"/>
    <w:basedOn w:val="Normln"/>
    <w:next w:val="Normln"/>
    <w:autoRedefine/>
    <w:uiPriority w:val="99"/>
    <w:semiHidden/>
    <w:unhideWhenUsed/>
    <w:rsid w:val="005C4284"/>
    <w:pPr>
      <w:ind w:left="200" w:hanging="200"/>
    </w:pPr>
  </w:style>
  <w:style w:type="character" w:customStyle="1" w:styleId="platne1">
    <w:name w:val="platne1"/>
    <w:basedOn w:val="Standardnpsmoodstavce"/>
    <w:rsid w:val="00C958E9"/>
  </w:style>
  <w:style w:type="character" w:customStyle="1" w:styleId="platne">
    <w:name w:val="platne"/>
    <w:basedOn w:val="Standardnpsmoodstavce"/>
    <w:rsid w:val="00C958E9"/>
  </w:style>
  <w:style w:type="character" w:customStyle="1" w:styleId="adr">
    <w:name w:val="adr"/>
    <w:basedOn w:val="Standardnpsmoodstavce"/>
    <w:rsid w:val="00C958E9"/>
  </w:style>
  <w:style w:type="character" w:customStyle="1" w:styleId="street-address">
    <w:name w:val="street-address"/>
    <w:basedOn w:val="Standardnpsmoodstavce"/>
    <w:rsid w:val="00C958E9"/>
  </w:style>
  <w:style w:type="character" w:customStyle="1" w:styleId="postal-code">
    <w:name w:val="postal-code"/>
    <w:basedOn w:val="Standardnpsmoodstavce"/>
    <w:rsid w:val="00C958E9"/>
  </w:style>
  <w:style w:type="character" w:customStyle="1" w:styleId="locality">
    <w:name w:val="locality"/>
    <w:basedOn w:val="Standardnpsmoodstavce"/>
    <w:rsid w:val="00C958E9"/>
  </w:style>
  <w:style w:type="paragraph" w:customStyle="1" w:styleId="Zkladtextodsazen">
    <w:name w:val="_Základ. text odsazený"/>
    <w:basedOn w:val="Normln"/>
    <w:rsid w:val="00770D02"/>
    <w:pPr>
      <w:tabs>
        <w:tab w:val="left" w:pos="3828"/>
      </w:tabs>
      <w:ind w:left="284" w:firstLine="0"/>
    </w:pPr>
    <w:rPr>
      <w:rFonts w:ascii="Times New Roman" w:hAnsi="Times New Roman"/>
      <w:sz w:val="22"/>
      <w:szCs w:val="20"/>
    </w:rPr>
  </w:style>
  <w:style w:type="paragraph" w:styleId="Zkladntextodsazen3">
    <w:name w:val="Body Text Indent 3"/>
    <w:basedOn w:val="Normln"/>
    <w:link w:val="Zkladntextodsazen3Char"/>
    <w:uiPriority w:val="99"/>
    <w:semiHidden/>
    <w:unhideWhenUsed/>
    <w:rsid w:val="00F431D3"/>
    <w:pPr>
      <w:spacing w:after="120"/>
      <w:ind w:left="283"/>
    </w:pPr>
    <w:rPr>
      <w:sz w:val="16"/>
      <w:szCs w:val="16"/>
    </w:rPr>
  </w:style>
  <w:style w:type="character" w:customStyle="1" w:styleId="Zkladntextodsazen3Char">
    <w:name w:val="Základní text odsazený 3 Char"/>
    <w:link w:val="Zkladntextodsazen3"/>
    <w:uiPriority w:val="99"/>
    <w:semiHidden/>
    <w:rsid w:val="00F431D3"/>
    <w:rPr>
      <w:rFonts w:ascii="Arial" w:hAnsi="Arial"/>
      <w:sz w:val="16"/>
      <w:szCs w:val="16"/>
      <w:lang w:val="cs-CZ" w:eastAsia="cs-CZ"/>
    </w:rPr>
  </w:style>
  <w:style w:type="character" w:customStyle="1" w:styleId="ZpatChar">
    <w:name w:val="Zápatí Char"/>
    <w:link w:val="Zpat"/>
    <w:uiPriority w:val="99"/>
    <w:rsid w:val="00B14749"/>
    <w:rPr>
      <w:rFonts w:ascii="Arial" w:hAnsi="Arial"/>
      <w:sz w:val="18"/>
      <w:szCs w:val="24"/>
    </w:rPr>
  </w:style>
  <w:style w:type="character" w:customStyle="1" w:styleId="ZkladntextChar">
    <w:name w:val="Základní text Char"/>
    <w:aliases w:val="termo Char2,termo Char Char Char Char Char Char,termo Char Char2,termo Char Char Char1,termo Char1 Char,termo Char Char1 Char,termo Char Char Char Char,termo Char Char Char Char Char Char Char1 Char,()odstaved Char Char Char"/>
    <w:link w:val="Zkladntext"/>
    <w:semiHidden/>
    <w:rsid w:val="00315821"/>
    <w:rPr>
      <w:rFonts w:ascii="Arial" w:hAnsi="Arial"/>
      <w:color w:val="000000"/>
      <w:sz w:val="22"/>
      <w:lang w:val="cs-CZ" w:eastAsia="cs-CZ"/>
    </w:rPr>
  </w:style>
  <w:style w:type="paragraph" w:customStyle="1" w:styleId="Default">
    <w:name w:val="Default"/>
    <w:rsid w:val="00A02E03"/>
    <w:pPr>
      <w:autoSpaceDE w:val="0"/>
      <w:autoSpaceDN w:val="0"/>
      <w:adjustRightInd w:val="0"/>
    </w:pPr>
    <w:rPr>
      <w:rFonts w:ascii="Arial" w:hAnsi="Arial" w:cs="Arial"/>
      <w:color w:val="000000"/>
      <w:sz w:val="24"/>
      <w:szCs w:val="24"/>
      <w:lang w:val="en-US" w:eastAsia="zh-CN"/>
    </w:rPr>
  </w:style>
  <w:style w:type="character" w:customStyle="1" w:styleId="ZkladntextChar2">
    <w:name w:val="Základní text Char2"/>
    <w:aliases w:val="Základní text Char Char Char Char Char1,Základní text Char Char2,Základní text Char Char Char Char3,Základní text Char Char Char Char Char Char Char Char1,Základní text Char Char Char Char Char Char Char5"/>
    <w:rsid w:val="003D66DB"/>
    <w:rPr>
      <w:snapToGrid w:val="0"/>
      <w:color w:val="000000"/>
      <w:sz w:val="24"/>
      <w:lang w:val="cs-CZ" w:eastAsia="cs-CZ" w:bidi="ar-SA"/>
    </w:rPr>
  </w:style>
  <w:style w:type="paragraph" w:customStyle="1" w:styleId="Odstavec">
    <w:name w:val="Odstavec"/>
    <w:basedOn w:val="Normln"/>
    <w:rsid w:val="00EA34F7"/>
    <w:pPr>
      <w:widowControl w:val="0"/>
      <w:tabs>
        <w:tab w:val="left" w:pos="3402"/>
        <w:tab w:val="left" w:pos="6237"/>
      </w:tabs>
      <w:overflowPunct w:val="0"/>
      <w:autoSpaceDE w:val="0"/>
      <w:autoSpaceDN w:val="0"/>
      <w:adjustRightInd w:val="0"/>
      <w:spacing w:before="120" w:line="240" w:lineRule="atLeast"/>
      <w:ind w:firstLine="227"/>
      <w:textAlignment w:val="baseline"/>
    </w:pPr>
    <w:rPr>
      <w:rFonts w:eastAsia="Times New Roman" w:cs="Arial"/>
      <w:sz w:val="24"/>
    </w:rPr>
  </w:style>
  <w:style w:type="paragraph" w:customStyle="1" w:styleId="tab">
    <w:name w:val="tab"/>
    <w:basedOn w:val="Normln"/>
    <w:rsid w:val="00886017"/>
    <w:pPr>
      <w:suppressAutoHyphens/>
      <w:autoSpaceDN w:val="0"/>
      <w:ind w:firstLine="0"/>
      <w:jc w:val="center"/>
      <w:textAlignment w:val="baseline"/>
    </w:pPr>
    <w:rPr>
      <w:rFonts w:eastAsia="Times New Roman"/>
      <w:bCs/>
      <w:color w:val="000000"/>
      <w:kern w:val="3"/>
      <w:sz w:val="18"/>
    </w:rPr>
  </w:style>
  <w:style w:type="character" w:customStyle="1" w:styleId="nowrap">
    <w:name w:val="nowrap"/>
    <w:basedOn w:val="Standardnpsmoodstavce"/>
    <w:rsid w:val="00AE0434"/>
  </w:style>
  <w:style w:type="paragraph" w:customStyle="1" w:styleId="dka">
    <w:name w:val="Řádka"/>
    <w:rsid w:val="00ED1FC1"/>
    <w:pPr>
      <w:widowControl w:val="0"/>
      <w:ind w:firstLine="340"/>
      <w:jc w:val="both"/>
    </w:pPr>
    <w:rPr>
      <w:rFonts w:ascii="CourierE" w:eastAsia="Times New Roman" w:hAnsi="CourierE"/>
      <w:snapToGrid w:val="0"/>
      <w:color w:val="000000"/>
      <w:sz w:val="28"/>
    </w:rPr>
  </w:style>
  <w:style w:type="paragraph" w:customStyle="1" w:styleId="H2">
    <w:name w:val="H2"/>
    <w:basedOn w:val="Normln"/>
    <w:next w:val="Normln"/>
    <w:uiPriority w:val="99"/>
    <w:rsid w:val="00231514"/>
    <w:pPr>
      <w:keepNext/>
      <w:autoSpaceDE w:val="0"/>
      <w:autoSpaceDN w:val="0"/>
      <w:adjustRightInd w:val="0"/>
      <w:spacing w:before="100" w:after="100"/>
      <w:ind w:firstLine="0"/>
      <w:jc w:val="left"/>
      <w:outlineLvl w:val="2"/>
    </w:pPr>
    <w:rPr>
      <w:rFonts w:ascii="Times New Roman" w:hAnsi="Times New Roman"/>
      <w:b/>
      <w:bCs/>
      <w:sz w:val="36"/>
      <w:szCs w:val="36"/>
    </w:rPr>
  </w:style>
  <w:style w:type="character" w:customStyle="1" w:styleId="st1">
    <w:name w:val="st1"/>
    <w:basedOn w:val="Standardnpsmoodstavce"/>
    <w:rsid w:val="0080166D"/>
  </w:style>
  <w:style w:type="character" w:styleId="Siln">
    <w:name w:val="Strong"/>
    <w:basedOn w:val="Standardnpsmoodstavce"/>
    <w:uiPriority w:val="22"/>
    <w:qFormat/>
    <w:rsid w:val="005C6B2A"/>
    <w:rPr>
      <w:rFonts w:ascii="Segoe UI Semibold" w:hAnsi="Segoe UI Semibold" w:hint="default"/>
      <w:b/>
      <w:bCs/>
    </w:rPr>
  </w:style>
  <w:style w:type="paragraph" w:customStyle="1" w:styleId="subjectdata">
    <w:name w:val="subject__data"/>
    <w:basedOn w:val="Normln"/>
    <w:rsid w:val="003E77E9"/>
    <w:pPr>
      <w:spacing w:before="100" w:beforeAutospacing="1" w:after="100" w:afterAutospacing="1"/>
      <w:ind w:firstLine="0"/>
      <w:jc w:val="left"/>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07608">
      <w:bodyDiv w:val="1"/>
      <w:marLeft w:val="0"/>
      <w:marRight w:val="0"/>
      <w:marTop w:val="0"/>
      <w:marBottom w:val="0"/>
      <w:divBdr>
        <w:top w:val="none" w:sz="0" w:space="0" w:color="auto"/>
        <w:left w:val="none" w:sz="0" w:space="0" w:color="auto"/>
        <w:bottom w:val="none" w:sz="0" w:space="0" w:color="auto"/>
        <w:right w:val="none" w:sz="0" w:space="0" w:color="auto"/>
      </w:divBdr>
    </w:div>
    <w:div w:id="120879078">
      <w:bodyDiv w:val="1"/>
      <w:marLeft w:val="0"/>
      <w:marRight w:val="0"/>
      <w:marTop w:val="0"/>
      <w:marBottom w:val="0"/>
      <w:divBdr>
        <w:top w:val="none" w:sz="0" w:space="0" w:color="auto"/>
        <w:left w:val="none" w:sz="0" w:space="0" w:color="auto"/>
        <w:bottom w:val="none" w:sz="0" w:space="0" w:color="auto"/>
        <w:right w:val="none" w:sz="0" w:space="0" w:color="auto"/>
      </w:divBdr>
    </w:div>
    <w:div w:id="125316309">
      <w:bodyDiv w:val="1"/>
      <w:marLeft w:val="0"/>
      <w:marRight w:val="0"/>
      <w:marTop w:val="0"/>
      <w:marBottom w:val="0"/>
      <w:divBdr>
        <w:top w:val="none" w:sz="0" w:space="0" w:color="auto"/>
        <w:left w:val="none" w:sz="0" w:space="0" w:color="auto"/>
        <w:bottom w:val="none" w:sz="0" w:space="0" w:color="auto"/>
        <w:right w:val="none" w:sz="0" w:space="0" w:color="auto"/>
      </w:divBdr>
    </w:div>
    <w:div w:id="294868843">
      <w:bodyDiv w:val="1"/>
      <w:marLeft w:val="0"/>
      <w:marRight w:val="0"/>
      <w:marTop w:val="0"/>
      <w:marBottom w:val="0"/>
      <w:divBdr>
        <w:top w:val="none" w:sz="0" w:space="0" w:color="auto"/>
        <w:left w:val="none" w:sz="0" w:space="0" w:color="auto"/>
        <w:bottom w:val="none" w:sz="0" w:space="0" w:color="auto"/>
        <w:right w:val="none" w:sz="0" w:space="0" w:color="auto"/>
      </w:divBdr>
    </w:div>
    <w:div w:id="426778738">
      <w:bodyDiv w:val="1"/>
      <w:marLeft w:val="0"/>
      <w:marRight w:val="0"/>
      <w:marTop w:val="0"/>
      <w:marBottom w:val="0"/>
      <w:divBdr>
        <w:top w:val="none" w:sz="0" w:space="0" w:color="auto"/>
        <w:left w:val="none" w:sz="0" w:space="0" w:color="auto"/>
        <w:bottom w:val="none" w:sz="0" w:space="0" w:color="auto"/>
        <w:right w:val="none" w:sz="0" w:space="0" w:color="auto"/>
      </w:divBdr>
    </w:div>
    <w:div w:id="835220545">
      <w:bodyDiv w:val="1"/>
      <w:marLeft w:val="0"/>
      <w:marRight w:val="0"/>
      <w:marTop w:val="0"/>
      <w:marBottom w:val="0"/>
      <w:divBdr>
        <w:top w:val="none" w:sz="0" w:space="0" w:color="auto"/>
        <w:left w:val="none" w:sz="0" w:space="0" w:color="auto"/>
        <w:bottom w:val="none" w:sz="0" w:space="0" w:color="auto"/>
        <w:right w:val="none" w:sz="0" w:space="0" w:color="auto"/>
      </w:divBdr>
    </w:div>
    <w:div w:id="837575663">
      <w:bodyDiv w:val="1"/>
      <w:marLeft w:val="0"/>
      <w:marRight w:val="0"/>
      <w:marTop w:val="0"/>
      <w:marBottom w:val="0"/>
      <w:divBdr>
        <w:top w:val="none" w:sz="0" w:space="0" w:color="auto"/>
        <w:left w:val="none" w:sz="0" w:space="0" w:color="auto"/>
        <w:bottom w:val="none" w:sz="0" w:space="0" w:color="auto"/>
        <w:right w:val="none" w:sz="0" w:space="0" w:color="auto"/>
      </w:divBdr>
      <w:divsChild>
        <w:div w:id="79914196">
          <w:marLeft w:val="0"/>
          <w:marRight w:val="0"/>
          <w:marTop w:val="0"/>
          <w:marBottom w:val="0"/>
          <w:divBdr>
            <w:top w:val="none" w:sz="0" w:space="0" w:color="auto"/>
            <w:left w:val="none" w:sz="0" w:space="0" w:color="auto"/>
            <w:bottom w:val="none" w:sz="0" w:space="0" w:color="auto"/>
            <w:right w:val="none" w:sz="0" w:space="0" w:color="auto"/>
          </w:divBdr>
          <w:divsChild>
            <w:div w:id="446123594">
              <w:marLeft w:val="0"/>
              <w:marRight w:val="0"/>
              <w:marTop w:val="0"/>
              <w:marBottom w:val="0"/>
              <w:divBdr>
                <w:top w:val="none" w:sz="0" w:space="0" w:color="auto"/>
                <w:left w:val="none" w:sz="0" w:space="0" w:color="auto"/>
                <w:bottom w:val="none" w:sz="0" w:space="0" w:color="auto"/>
                <w:right w:val="none" w:sz="0" w:space="0" w:color="auto"/>
              </w:divBdr>
              <w:divsChild>
                <w:div w:id="2087877117">
                  <w:marLeft w:val="0"/>
                  <w:marRight w:val="0"/>
                  <w:marTop w:val="0"/>
                  <w:marBottom w:val="0"/>
                  <w:divBdr>
                    <w:top w:val="none" w:sz="0" w:space="0" w:color="auto"/>
                    <w:left w:val="none" w:sz="0" w:space="0" w:color="auto"/>
                    <w:bottom w:val="none" w:sz="0" w:space="0" w:color="auto"/>
                    <w:right w:val="none" w:sz="0" w:space="0" w:color="auto"/>
                  </w:divBdr>
                  <w:divsChild>
                    <w:div w:id="2031563025">
                      <w:marLeft w:val="0"/>
                      <w:marRight w:val="0"/>
                      <w:marTop w:val="0"/>
                      <w:marBottom w:val="0"/>
                      <w:divBdr>
                        <w:top w:val="none" w:sz="0" w:space="0" w:color="auto"/>
                        <w:left w:val="none" w:sz="0" w:space="0" w:color="auto"/>
                        <w:bottom w:val="none" w:sz="0" w:space="0" w:color="auto"/>
                        <w:right w:val="none" w:sz="0" w:space="0" w:color="auto"/>
                      </w:divBdr>
                      <w:divsChild>
                        <w:div w:id="354969367">
                          <w:marLeft w:val="0"/>
                          <w:marRight w:val="0"/>
                          <w:marTop w:val="0"/>
                          <w:marBottom w:val="0"/>
                          <w:divBdr>
                            <w:top w:val="none" w:sz="0" w:space="0" w:color="auto"/>
                            <w:left w:val="none" w:sz="0" w:space="0" w:color="auto"/>
                            <w:bottom w:val="none" w:sz="0" w:space="0" w:color="auto"/>
                            <w:right w:val="none" w:sz="0" w:space="0" w:color="auto"/>
                          </w:divBdr>
                          <w:divsChild>
                            <w:div w:id="545064410">
                              <w:marLeft w:val="0"/>
                              <w:marRight w:val="0"/>
                              <w:marTop w:val="100"/>
                              <w:marBottom w:val="100"/>
                              <w:divBdr>
                                <w:top w:val="none" w:sz="0" w:space="0" w:color="auto"/>
                                <w:left w:val="none" w:sz="0" w:space="0" w:color="auto"/>
                                <w:bottom w:val="none" w:sz="0" w:space="0" w:color="auto"/>
                                <w:right w:val="none" w:sz="0" w:space="0" w:color="auto"/>
                              </w:divBdr>
                              <w:divsChild>
                                <w:div w:id="1858155591">
                                  <w:marLeft w:val="0"/>
                                  <w:marRight w:val="0"/>
                                  <w:marTop w:val="0"/>
                                  <w:marBottom w:val="0"/>
                                  <w:divBdr>
                                    <w:top w:val="none" w:sz="0" w:space="0" w:color="auto"/>
                                    <w:left w:val="none" w:sz="0" w:space="0" w:color="auto"/>
                                    <w:bottom w:val="none" w:sz="0" w:space="0" w:color="auto"/>
                                    <w:right w:val="none" w:sz="0" w:space="0" w:color="auto"/>
                                  </w:divBdr>
                                  <w:divsChild>
                                    <w:div w:id="425344404">
                                      <w:marLeft w:val="0"/>
                                      <w:marRight w:val="0"/>
                                      <w:marTop w:val="0"/>
                                      <w:marBottom w:val="0"/>
                                      <w:divBdr>
                                        <w:top w:val="none" w:sz="0" w:space="0" w:color="auto"/>
                                        <w:left w:val="none" w:sz="0" w:space="0" w:color="auto"/>
                                        <w:bottom w:val="none" w:sz="0" w:space="0" w:color="auto"/>
                                        <w:right w:val="none" w:sz="0" w:space="0" w:color="auto"/>
                                      </w:divBdr>
                                      <w:divsChild>
                                        <w:div w:id="134639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7618339">
      <w:bodyDiv w:val="1"/>
      <w:marLeft w:val="0"/>
      <w:marRight w:val="0"/>
      <w:marTop w:val="0"/>
      <w:marBottom w:val="0"/>
      <w:divBdr>
        <w:top w:val="none" w:sz="0" w:space="0" w:color="auto"/>
        <w:left w:val="none" w:sz="0" w:space="0" w:color="auto"/>
        <w:bottom w:val="none" w:sz="0" w:space="0" w:color="auto"/>
        <w:right w:val="none" w:sz="0" w:space="0" w:color="auto"/>
      </w:divBdr>
    </w:div>
    <w:div w:id="945580282">
      <w:bodyDiv w:val="1"/>
      <w:marLeft w:val="0"/>
      <w:marRight w:val="0"/>
      <w:marTop w:val="0"/>
      <w:marBottom w:val="0"/>
      <w:divBdr>
        <w:top w:val="none" w:sz="0" w:space="0" w:color="auto"/>
        <w:left w:val="none" w:sz="0" w:space="0" w:color="auto"/>
        <w:bottom w:val="none" w:sz="0" w:space="0" w:color="auto"/>
        <w:right w:val="none" w:sz="0" w:space="0" w:color="auto"/>
      </w:divBdr>
    </w:div>
    <w:div w:id="984578330">
      <w:bodyDiv w:val="1"/>
      <w:marLeft w:val="0"/>
      <w:marRight w:val="0"/>
      <w:marTop w:val="0"/>
      <w:marBottom w:val="0"/>
      <w:divBdr>
        <w:top w:val="none" w:sz="0" w:space="0" w:color="auto"/>
        <w:left w:val="none" w:sz="0" w:space="0" w:color="auto"/>
        <w:bottom w:val="none" w:sz="0" w:space="0" w:color="auto"/>
        <w:right w:val="none" w:sz="0" w:space="0" w:color="auto"/>
      </w:divBdr>
    </w:div>
    <w:div w:id="1157767290">
      <w:bodyDiv w:val="1"/>
      <w:marLeft w:val="0"/>
      <w:marRight w:val="0"/>
      <w:marTop w:val="0"/>
      <w:marBottom w:val="0"/>
      <w:divBdr>
        <w:top w:val="none" w:sz="0" w:space="0" w:color="auto"/>
        <w:left w:val="none" w:sz="0" w:space="0" w:color="auto"/>
        <w:bottom w:val="none" w:sz="0" w:space="0" w:color="auto"/>
        <w:right w:val="none" w:sz="0" w:space="0" w:color="auto"/>
      </w:divBdr>
    </w:div>
    <w:div w:id="1377855542">
      <w:bodyDiv w:val="1"/>
      <w:marLeft w:val="0"/>
      <w:marRight w:val="0"/>
      <w:marTop w:val="0"/>
      <w:marBottom w:val="0"/>
      <w:divBdr>
        <w:top w:val="none" w:sz="0" w:space="0" w:color="auto"/>
        <w:left w:val="none" w:sz="0" w:space="0" w:color="auto"/>
        <w:bottom w:val="none" w:sz="0" w:space="0" w:color="auto"/>
        <w:right w:val="none" w:sz="0" w:space="0" w:color="auto"/>
      </w:divBdr>
    </w:div>
    <w:div w:id="1427310430">
      <w:bodyDiv w:val="1"/>
      <w:marLeft w:val="0"/>
      <w:marRight w:val="0"/>
      <w:marTop w:val="0"/>
      <w:marBottom w:val="0"/>
      <w:divBdr>
        <w:top w:val="none" w:sz="0" w:space="0" w:color="auto"/>
        <w:left w:val="none" w:sz="0" w:space="0" w:color="auto"/>
        <w:bottom w:val="none" w:sz="0" w:space="0" w:color="auto"/>
        <w:right w:val="none" w:sz="0" w:space="0" w:color="auto"/>
      </w:divBdr>
    </w:div>
    <w:div w:id="1538815782">
      <w:bodyDiv w:val="1"/>
      <w:marLeft w:val="0"/>
      <w:marRight w:val="0"/>
      <w:marTop w:val="0"/>
      <w:marBottom w:val="0"/>
      <w:divBdr>
        <w:top w:val="none" w:sz="0" w:space="0" w:color="auto"/>
        <w:left w:val="none" w:sz="0" w:space="0" w:color="auto"/>
        <w:bottom w:val="none" w:sz="0" w:space="0" w:color="auto"/>
        <w:right w:val="none" w:sz="0" w:space="0" w:color="auto"/>
      </w:divBdr>
    </w:div>
    <w:div w:id="1545020951">
      <w:bodyDiv w:val="1"/>
      <w:marLeft w:val="0"/>
      <w:marRight w:val="0"/>
      <w:marTop w:val="0"/>
      <w:marBottom w:val="0"/>
      <w:divBdr>
        <w:top w:val="none" w:sz="0" w:space="0" w:color="auto"/>
        <w:left w:val="none" w:sz="0" w:space="0" w:color="auto"/>
        <w:bottom w:val="none" w:sz="0" w:space="0" w:color="auto"/>
        <w:right w:val="none" w:sz="0" w:space="0" w:color="auto"/>
      </w:divBdr>
    </w:div>
    <w:div w:id="1733382691">
      <w:bodyDiv w:val="1"/>
      <w:marLeft w:val="0"/>
      <w:marRight w:val="0"/>
      <w:marTop w:val="0"/>
      <w:marBottom w:val="0"/>
      <w:divBdr>
        <w:top w:val="none" w:sz="0" w:space="0" w:color="auto"/>
        <w:left w:val="none" w:sz="0" w:space="0" w:color="auto"/>
        <w:bottom w:val="none" w:sz="0" w:space="0" w:color="auto"/>
        <w:right w:val="none" w:sz="0" w:space="0" w:color="auto"/>
      </w:divBdr>
    </w:div>
    <w:div w:id="1877622779">
      <w:bodyDiv w:val="1"/>
      <w:marLeft w:val="0"/>
      <w:marRight w:val="0"/>
      <w:marTop w:val="0"/>
      <w:marBottom w:val="0"/>
      <w:divBdr>
        <w:top w:val="none" w:sz="0" w:space="0" w:color="auto"/>
        <w:left w:val="none" w:sz="0" w:space="0" w:color="auto"/>
        <w:bottom w:val="none" w:sz="0" w:space="0" w:color="auto"/>
        <w:right w:val="none" w:sz="0" w:space="0" w:color="auto"/>
      </w:divBdr>
    </w:div>
    <w:div w:id="1888451110">
      <w:bodyDiv w:val="1"/>
      <w:marLeft w:val="0"/>
      <w:marRight w:val="0"/>
      <w:marTop w:val="0"/>
      <w:marBottom w:val="0"/>
      <w:divBdr>
        <w:top w:val="none" w:sz="0" w:space="0" w:color="auto"/>
        <w:left w:val="none" w:sz="0" w:space="0" w:color="auto"/>
        <w:bottom w:val="none" w:sz="0" w:space="0" w:color="auto"/>
        <w:right w:val="none" w:sz="0" w:space="0" w:color="auto"/>
      </w:divBdr>
    </w:div>
    <w:div w:id="1994987401">
      <w:bodyDiv w:val="1"/>
      <w:marLeft w:val="0"/>
      <w:marRight w:val="0"/>
      <w:marTop w:val="0"/>
      <w:marBottom w:val="0"/>
      <w:divBdr>
        <w:top w:val="none" w:sz="0" w:space="0" w:color="auto"/>
        <w:left w:val="none" w:sz="0" w:space="0" w:color="auto"/>
        <w:bottom w:val="none" w:sz="0" w:space="0" w:color="auto"/>
        <w:right w:val="none" w:sz="0" w:space="0" w:color="auto"/>
      </w:divBdr>
    </w:div>
    <w:div w:id="2011132758">
      <w:bodyDiv w:val="1"/>
      <w:marLeft w:val="0"/>
      <w:marRight w:val="0"/>
      <w:marTop w:val="0"/>
      <w:marBottom w:val="0"/>
      <w:divBdr>
        <w:top w:val="none" w:sz="0" w:space="0" w:color="auto"/>
        <w:left w:val="none" w:sz="0" w:space="0" w:color="auto"/>
        <w:bottom w:val="none" w:sz="0" w:space="0" w:color="auto"/>
        <w:right w:val="none" w:sz="0" w:space="0" w:color="auto"/>
      </w:divBdr>
    </w:div>
    <w:div w:id="203734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6B3B855-C886-4BA1-95E3-3D06A4435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1745</Words>
  <Characters>10302</Characters>
  <Application>Microsoft Office Word</Application>
  <DocSecurity>0</DocSecurity>
  <Lines>85</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Chapman taylor</Company>
  <LinksUpToDate>false</LinksUpToDate>
  <CharactersWithSpaces>12023</CharactersWithSpaces>
  <SharedDoc>false</SharedDoc>
  <HLinks>
    <vt:vector size="192" baseType="variant">
      <vt:variant>
        <vt:i4>1376319</vt:i4>
      </vt:variant>
      <vt:variant>
        <vt:i4>188</vt:i4>
      </vt:variant>
      <vt:variant>
        <vt:i4>0</vt:i4>
      </vt:variant>
      <vt:variant>
        <vt:i4>5</vt:i4>
      </vt:variant>
      <vt:variant>
        <vt:lpwstr/>
      </vt:variant>
      <vt:variant>
        <vt:lpwstr>_Toc447284408</vt:lpwstr>
      </vt:variant>
      <vt:variant>
        <vt:i4>1376319</vt:i4>
      </vt:variant>
      <vt:variant>
        <vt:i4>182</vt:i4>
      </vt:variant>
      <vt:variant>
        <vt:i4>0</vt:i4>
      </vt:variant>
      <vt:variant>
        <vt:i4>5</vt:i4>
      </vt:variant>
      <vt:variant>
        <vt:lpwstr/>
      </vt:variant>
      <vt:variant>
        <vt:lpwstr>_Toc447284407</vt:lpwstr>
      </vt:variant>
      <vt:variant>
        <vt:i4>1376319</vt:i4>
      </vt:variant>
      <vt:variant>
        <vt:i4>176</vt:i4>
      </vt:variant>
      <vt:variant>
        <vt:i4>0</vt:i4>
      </vt:variant>
      <vt:variant>
        <vt:i4>5</vt:i4>
      </vt:variant>
      <vt:variant>
        <vt:lpwstr/>
      </vt:variant>
      <vt:variant>
        <vt:lpwstr>_Toc447284406</vt:lpwstr>
      </vt:variant>
      <vt:variant>
        <vt:i4>1376319</vt:i4>
      </vt:variant>
      <vt:variant>
        <vt:i4>170</vt:i4>
      </vt:variant>
      <vt:variant>
        <vt:i4>0</vt:i4>
      </vt:variant>
      <vt:variant>
        <vt:i4>5</vt:i4>
      </vt:variant>
      <vt:variant>
        <vt:lpwstr/>
      </vt:variant>
      <vt:variant>
        <vt:lpwstr>_Toc447284405</vt:lpwstr>
      </vt:variant>
      <vt:variant>
        <vt:i4>1376319</vt:i4>
      </vt:variant>
      <vt:variant>
        <vt:i4>164</vt:i4>
      </vt:variant>
      <vt:variant>
        <vt:i4>0</vt:i4>
      </vt:variant>
      <vt:variant>
        <vt:i4>5</vt:i4>
      </vt:variant>
      <vt:variant>
        <vt:lpwstr/>
      </vt:variant>
      <vt:variant>
        <vt:lpwstr>_Toc447284404</vt:lpwstr>
      </vt:variant>
      <vt:variant>
        <vt:i4>1376319</vt:i4>
      </vt:variant>
      <vt:variant>
        <vt:i4>158</vt:i4>
      </vt:variant>
      <vt:variant>
        <vt:i4>0</vt:i4>
      </vt:variant>
      <vt:variant>
        <vt:i4>5</vt:i4>
      </vt:variant>
      <vt:variant>
        <vt:lpwstr/>
      </vt:variant>
      <vt:variant>
        <vt:lpwstr>_Toc447284403</vt:lpwstr>
      </vt:variant>
      <vt:variant>
        <vt:i4>1376319</vt:i4>
      </vt:variant>
      <vt:variant>
        <vt:i4>152</vt:i4>
      </vt:variant>
      <vt:variant>
        <vt:i4>0</vt:i4>
      </vt:variant>
      <vt:variant>
        <vt:i4>5</vt:i4>
      </vt:variant>
      <vt:variant>
        <vt:lpwstr/>
      </vt:variant>
      <vt:variant>
        <vt:lpwstr>_Toc447284402</vt:lpwstr>
      </vt:variant>
      <vt:variant>
        <vt:i4>1376319</vt:i4>
      </vt:variant>
      <vt:variant>
        <vt:i4>146</vt:i4>
      </vt:variant>
      <vt:variant>
        <vt:i4>0</vt:i4>
      </vt:variant>
      <vt:variant>
        <vt:i4>5</vt:i4>
      </vt:variant>
      <vt:variant>
        <vt:lpwstr/>
      </vt:variant>
      <vt:variant>
        <vt:lpwstr>_Toc447284401</vt:lpwstr>
      </vt:variant>
      <vt:variant>
        <vt:i4>1376319</vt:i4>
      </vt:variant>
      <vt:variant>
        <vt:i4>140</vt:i4>
      </vt:variant>
      <vt:variant>
        <vt:i4>0</vt:i4>
      </vt:variant>
      <vt:variant>
        <vt:i4>5</vt:i4>
      </vt:variant>
      <vt:variant>
        <vt:lpwstr/>
      </vt:variant>
      <vt:variant>
        <vt:lpwstr>_Toc447284400</vt:lpwstr>
      </vt:variant>
      <vt:variant>
        <vt:i4>1835064</vt:i4>
      </vt:variant>
      <vt:variant>
        <vt:i4>134</vt:i4>
      </vt:variant>
      <vt:variant>
        <vt:i4>0</vt:i4>
      </vt:variant>
      <vt:variant>
        <vt:i4>5</vt:i4>
      </vt:variant>
      <vt:variant>
        <vt:lpwstr/>
      </vt:variant>
      <vt:variant>
        <vt:lpwstr>_Toc447284399</vt:lpwstr>
      </vt:variant>
      <vt:variant>
        <vt:i4>1835064</vt:i4>
      </vt:variant>
      <vt:variant>
        <vt:i4>128</vt:i4>
      </vt:variant>
      <vt:variant>
        <vt:i4>0</vt:i4>
      </vt:variant>
      <vt:variant>
        <vt:i4>5</vt:i4>
      </vt:variant>
      <vt:variant>
        <vt:lpwstr/>
      </vt:variant>
      <vt:variant>
        <vt:lpwstr>_Toc447284398</vt:lpwstr>
      </vt:variant>
      <vt:variant>
        <vt:i4>1835064</vt:i4>
      </vt:variant>
      <vt:variant>
        <vt:i4>122</vt:i4>
      </vt:variant>
      <vt:variant>
        <vt:i4>0</vt:i4>
      </vt:variant>
      <vt:variant>
        <vt:i4>5</vt:i4>
      </vt:variant>
      <vt:variant>
        <vt:lpwstr/>
      </vt:variant>
      <vt:variant>
        <vt:lpwstr>_Toc447284397</vt:lpwstr>
      </vt:variant>
      <vt:variant>
        <vt:i4>1835064</vt:i4>
      </vt:variant>
      <vt:variant>
        <vt:i4>116</vt:i4>
      </vt:variant>
      <vt:variant>
        <vt:i4>0</vt:i4>
      </vt:variant>
      <vt:variant>
        <vt:i4>5</vt:i4>
      </vt:variant>
      <vt:variant>
        <vt:lpwstr/>
      </vt:variant>
      <vt:variant>
        <vt:lpwstr>_Toc447284396</vt:lpwstr>
      </vt:variant>
      <vt:variant>
        <vt:i4>1835064</vt:i4>
      </vt:variant>
      <vt:variant>
        <vt:i4>110</vt:i4>
      </vt:variant>
      <vt:variant>
        <vt:i4>0</vt:i4>
      </vt:variant>
      <vt:variant>
        <vt:i4>5</vt:i4>
      </vt:variant>
      <vt:variant>
        <vt:lpwstr/>
      </vt:variant>
      <vt:variant>
        <vt:lpwstr>_Toc447284395</vt:lpwstr>
      </vt:variant>
      <vt:variant>
        <vt:i4>1835064</vt:i4>
      </vt:variant>
      <vt:variant>
        <vt:i4>104</vt:i4>
      </vt:variant>
      <vt:variant>
        <vt:i4>0</vt:i4>
      </vt:variant>
      <vt:variant>
        <vt:i4>5</vt:i4>
      </vt:variant>
      <vt:variant>
        <vt:lpwstr/>
      </vt:variant>
      <vt:variant>
        <vt:lpwstr>_Toc447284394</vt:lpwstr>
      </vt:variant>
      <vt:variant>
        <vt:i4>1835064</vt:i4>
      </vt:variant>
      <vt:variant>
        <vt:i4>98</vt:i4>
      </vt:variant>
      <vt:variant>
        <vt:i4>0</vt:i4>
      </vt:variant>
      <vt:variant>
        <vt:i4>5</vt:i4>
      </vt:variant>
      <vt:variant>
        <vt:lpwstr/>
      </vt:variant>
      <vt:variant>
        <vt:lpwstr>_Toc447284393</vt:lpwstr>
      </vt:variant>
      <vt:variant>
        <vt:i4>1835064</vt:i4>
      </vt:variant>
      <vt:variant>
        <vt:i4>92</vt:i4>
      </vt:variant>
      <vt:variant>
        <vt:i4>0</vt:i4>
      </vt:variant>
      <vt:variant>
        <vt:i4>5</vt:i4>
      </vt:variant>
      <vt:variant>
        <vt:lpwstr/>
      </vt:variant>
      <vt:variant>
        <vt:lpwstr>_Toc447284392</vt:lpwstr>
      </vt:variant>
      <vt:variant>
        <vt:i4>1835064</vt:i4>
      </vt:variant>
      <vt:variant>
        <vt:i4>86</vt:i4>
      </vt:variant>
      <vt:variant>
        <vt:i4>0</vt:i4>
      </vt:variant>
      <vt:variant>
        <vt:i4>5</vt:i4>
      </vt:variant>
      <vt:variant>
        <vt:lpwstr/>
      </vt:variant>
      <vt:variant>
        <vt:lpwstr>_Toc447284391</vt:lpwstr>
      </vt:variant>
      <vt:variant>
        <vt:i4>1835064</vt:i4>
      </vt:variant>
      <vt:variant>
        <vt:i4>80</vt:i4>
      </vt:variant>
      <vt:variant>
        <vt:i4>0</vt:i4>
      </vt:variant>
      <vt:variant>
        <vt:i4>5</vt:i4>
      </vt:variant>
      <vt:variant>
        <vt:lpwstr/>
      </vt:variant>
      <vt:variant>
        <vt:lpwstr>_Toc447284390</vt:lpwstr>
      </vt:variant>
      <vt:variant>
        <vt:i4>1900600</vt:i4>
      </vt:variant>
      <vt:variant>
        <vt:i4>74</vt:i4>
      </vt:variant>
      <vt:variant>
        <vt:i4>0</vt:i4>
      </vt:variant>
      <vt:variant>
        <vt:i4>5</vt:i4>
      </vt:variant>
      <vt:variant>
        <vt:lpwstr/>
      </vt:variant>
      <vt:variant>
        <vt:lpwstr>_Toc447284389</vt:lpwstr>
      </vt:variant>
      <vt:variant>
        <vt:i4>1900600</vt:i4>
      </vt:variant>
      <vt:variant>
        <vt:i4>68</vt:i4>
      </vt:variant>
      <vt:variant>
        <vt:i4>0</vt:i4>
      </vt:variant>
      <vt:variant>
        <vt:i4>5</vt:i4>
      </vt:variant>
      <vt:variant>
        <vt:lpwstr/>
      </vt:variant>
      <vt:variant>
        <vt:lpwstr>_Toc447284388</vt:lpwstr>
      </vt:variant>
      <vt:variant>
        <vt:i4>1900600</vt:i4>
      </vt:variant>
      <vt:variant>
        <vt:i4>62</vt:i4>
      </vt:variant>
      <vt:variant>
        <vt:i4>0</vt:i4>
      </vt:variant>
      <vt:variant>
        <vt:i4>5</vt:i4>
      </vt:variant>
      <vt:variant>
        <vt:lpwstr/>
      </vt:variant>
      <vt:variant>
        <vt:lpwstr>_Toc447284387</vt:lpwstr>
      </vt:variant>
      <vt:variant>
        <vt:i4>1900600</vt:i4>
      </vt:variant>
      <vt:variant>
        <vt:i4>56</vt:i4>
      </vt:variant>
      <vt:variant>
        <vt:i4>0</vt:i4>
      </vt:variant>
      <vt:variant>
        <vt:i4>5</vt:i4>
      </vt:variant>
      <vt:variant>
        <vt:lpwstr/>
      </vt:variant>
      <vt:variant>
        <vt:lpwstr>_Toc447284386</vt:lpwstr>
      </vt:variant>
      <vt:variant>
        <vt:i4>1900600</vt:i4>
      </vt:variant>
      <vt:variant>
        <vt:i4>50</vt:i4>
      </vt:variant>
      <vt:variant>
        <vt:i4>0</vt:i4>
      </vt:variant>
      <vt:variant>
        <vt:i4>5</vt:i4>
      </vt:variant>
      <vt:variant>
        <vt:lpwstr/>
      </vt:variant>
      <vt:variant>
        <vt:lpwstr>_Toc447284385</vt:lpwstr>
      </vt:variant>
      <vt:variant>
        <vt:i4>1900600</vt:i4>
      </vt:variant>
      <vt:variant>
        <vt:i4>44</vt:i4>
      </vt:variant>
      <vt:variant>
        <vt:i4>0</vt:i4>
      </vt:variant>
      <vt:variant>
        <vt:i4>5</vt:i4>
      </vt:variant>
      <vt:variant>
        <vt:lpwstr/>
      </vt:variant>
      <vt:variant>
        <vt:lpwstr>_Toc447284384</vt:lpwstr>
      </vt:variant>
      <vt:variant>
        <vt:i4>1900600</vt:i4>
      </vt:variant>
      <vt:variant>
        <vt:i4>38</vt:i4>
      </vt:variant>
      <vt:variant>
        <vt:i4>0</vt:i4>
      </vt:variant>
      <vt:variant>
        <vt:i4>5</vt:i4>
      </vt:variant>
      <vt:variant>
        <vt:lpwstr/>
      </vt:variant>
      <vt:variant>
        <vt:lpwstr>_Toc447284383</vt:lpwstr>
      </vt:variant>
      <vt:variant>
        <vt:i4>1900600</vt:i4>
      </vt:variant>
      <vt:variant>
        <vt:i4>32</vt:i4>
      </vt:variant>
      <vt:variant>
        <vt:i4>0</vt:i4>
      </vt:variant>
      <vt:variant>
        <vt:i4>5</vt:i4>
      </vt:variant>
      <vt:variant>
        <vt:lpwstr/>
      </vt:variant>
      <vt:variant>
        <vt:lpwstr>_Toc447284382</vt:lpwstr>
      </vt:variant>
      <vt:variant>
        <vt:i4>1900600</vt:i4>
      </vt:variant>
      <vt:variant>
        <vt:i4>26</vt:i4>
      </vt:variant>
      <vt:variant>
        <vt:i4>0</vt:i4>
      </vt:variant>
      <vt:variant>
        <vt:i4>5</vt:i4>
      </vt:variant>
      <vt:variant>
        <vt:lpwstr/>
      </vt:variant>
      <vt:variant>
        <vt:lpwstr>_Toc447284381</vt:lpwstr>
      </vt:variant>
      <vt:variant>
        <vt:i4>1900600</vt:i4>
      </vt:variant>
      <vt:variant>
        <vt:i4>20</vt:i4>
      </vt:variant>
      <vt:variant>
        <vt:i4>0</vt:i4>
      </vt:variant>
      <vt:variant>
        <vt:i4>5</vt:i4>
      </vt:variant>
      <vt:variant>
        <vt:lpwstr/>
      </vt:variant>
      <vt:variant>
        <vt:lpwstr>_Toc447284380</vt:lpwstr>
      </vt:variant>
      <vt:variant>
        <vt:i4>1179704</vt:i4>
      </vt:variant>
      <vt:variant>
        <vt:i4>14</vt:i4>
      </vt:variant>
      <vt:variant>
        <vt:i4>0</vt:i4>
      </vt:variant>
      <vt:variant>
        <vt:i4>5</vt:i4>
      </vt:variant>
      <vt:variant>
        <vt:lpwstr/>
      </vt:variant>
      <vt:variant>
        <vt:lpwstr>_Toc447284379</vt:lpwstr>
      </vt:variant>
      <vt:variant>
        <vt:i4>1179704</vt:i4>
      </vt:variant>
      <vt:variant>
        <vt:i4>8</vt:i4>
      </vt:variant>
      <vt:variant>
        <vt:i4>0</vt:i4>
      </vt:variant>
      <vt:variant>
        <vt:i4>5</vt:i4>
      </vt:variant>
      <vt:variant>
        <vt:lpwstr/>
      </vt:variant>
      <vt:variant>
        <vt:lpwstr>_Toc447284378</vt:lpwstr>
      </vt:variant>
      <vt:variant>
        <vt:i4>1179704</vt:i4>
      </vt:variant>
      <vt:variant>
        <vt:i4>2</vt:i4>
      </vt:variant>
      <vt:variant>
        <vt:i4>0</vt:i4>
      </vt:variant>
      <vt:variant>
        <vt:i4>5</vt:i4>
      </vt:variant>
      <vt:variant>
        <vt:lpwstr/>
      </vt:variant>
      <vt:variant>
        <vt:lpwstr>_Toc447284377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Kos</dc:creator>
  <cp:lastModifiedBy>Tomas V.</cp:lastModifiedBy>
  <cp:revision>8</cp:revision>
  <cp:lastPrinted>2017-06-06T12:10:00Z</cp:lastPrinted>
  <dcterms:created xsi:type="dcterms:W3CDTF">2018-05-10T21:15:00Z</dcterms:created>
  <dcterms:modified xsi:type="dcterms:W3CDTF">2019-01-17T10:18:00Z</dcterms:modified>
</cp:coreProperties>
</file>